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A944" w14:textId="77777777" w:rsidR="00461454" w:rsidRDefault="00461454" w:rsidP="000E427E">
      <w:pPr>
        <w:spacing w:after="0" w:line="240" w:lineRule="auto"/>
        <w:ind w:left="709" w:hanging="709"/>
        <w:jc w:val="both"/>
        <w:rPr>
          <w:rFonts w:ascii="Times New Roman" w:hAnsi="Times New Roman" w:cs="Times New Roman"/>
          <w:sz w:val="24"/>
          <w:szCs w:val="24"/>
        </w:rPr>
      </w:pPr>
    </w:p>
    <w:p w14:paraId="12BDF68C" w14:textId="77777777" w:rsidR="00790A75" w:rsidRDefault="00790A75" w:rsidP="000E427E">
      <w:pPr>
        <w:spacing w:after="0" w:line="240" w:lineRule="auto"/>
        <w:ind w:left="709" w:hanging="709"/>
        <w:jc w:val="both"/>
        <w:rPr>
          <w:rFonts w:ascii="Times New Roman" w:hAnsi="Times New Roman" w:cs="Times New Roman"/>
          <w:sz w:val="24"/>
          <w:szCs w:val="24"/>
        </w:rPr>
      </w:pPr>
    </w:p>
    <w:p w14:paraId="703CFCE2" w14:textId="77777777" w:rsidR="00A40E77" w:rsidRDefault="00A40E77" w:rsidP="00A40E77">
      <w:pPr>
        <w:spacing w:after="0" w:line="240" w:lineRule="auto"/>
        <w:jc w:val="both"/>
        <w:rPr>
          <w:rFonts w:ascii="Times New Roman" w:hAnsi="Times New Roman" w:cs="Times New Roman"/>
          <w:sz w:val="24"/>
          <w:szCs w:val="24"/>
        </w:rPr>
      </w:pPr>
    </w:p>
    <w:p w14:paraId="6EBE5971" w14:textId="77777777" w:rsidR="00A40E77" w:rsidRDefault="00A40E77" w:rsidP="00A40E77">
      <w:pPr>
        <w:spacing w:after="0" w:line="240" w:lineRule="auto"/>
        <w:ind w:left="709" w:hanging="709"/>
        <w:jc w:val="both"/>
        <w:rPr>
          <w:rFonts w:ascii="Times New Roman" w:hAnsi="Times New Roman" w:cs="Times New Roman"/>
          <w:sz w:val="24"/>
          <w:szCs w:val="24"/>
        </w:rPr>
      </w:pPr>
    </w:p>
    <w:p w14:paraId="177A4142" w14:textId="77777777" w:rsidR="00A40E77" w:rsidRDefault="00A40E77" w:rsidP="00A40E77">
      <w:pPr>
        <w:spacing w:after="0" w:line="240" w:lineRule="auto"/>
        <w:ind w:left="709" w:hanging="709"/>
        <w:jc w:val="both"/>
        <w:rPr>
          <w:rFonts w:ascii="Times New Roman" w:hAnsi="Times New Roman" w:cs="Times New Roman"/>
          <w:sz w:val="24"/>
          <w:szCs w:val="24"/>
        </w:rPr>
      </w:pPr>
    </w:p>
    <w:p w14:paraId="48264888" w14:textId="77777777" w:rsidR="00A40E77" w:rsidRDefault="00A40E77" w:rsidP="00443A17">
      <w:pPr>
        <w:spacing w:after="0" w:line="360" w:lineRule="auto"/>
        <w:ind w:left="709" w:hanging="709"/>
        <w:jc w:val="both"/>
        <w:rPr>
          <w:rFonts w:ascii="Times New Roman" w:hAnsi="Times New Roman" w:cs="Times New Roman"/>
          <w:sz w:val="24"/>
          <w:szCs w:val="24"/>
        </w:rPr>
      </w:pPr>
    </w:p>
    <w:p w14:paraId="7F842429" w14:textId="77777777" w:rsidR="00A40E77" w:rsidRPr="00EF3521" w:rsidRDefault="00A40E77" w:rsidP="00A40E77">
      <w:pPr>
        <w:spacing w:after="0" w:line="240" w:lineRule="auto"/>
        <w:jc w:val="center"/>
        <w:rPr>
          <w:rFonts w:ascii="Book Antiqua" w:hAnsi="Book Antiqua" w:cs="Times New Roman"/>
          <w:b/>
          <w:bCs/>
          <w:sz w:val="24"/>
          <w:szCs w:val="24"/>
          <w:u w:val="single"/>
        </w:rPr>
      </w:pPr>
      <w:r w:rsidRPr="00704E5B">
        <w:rPr>
          <w:rFonts w:ascii="Book Antiqua" w:hAnsi="Book Antiqua" w:cs="Times New Roman"/>
          <w:b/>
          <w:bCs/>
          <w:sz w:val="26"/>
          <w:szCs w:val="26"/>
          <w:u w:val="single"/>
        </w:rPr>
        <w:t>BY E-MAIL / COURIER</w:t>
      </w:r>
    </w:p>
    <w:p w14:paraId="0B6C2937" w14:textId="77777777" w:rsidR="00A40E77" w:rsidRPr="004903E1" w:rsidRDefault="00A40E77" w:rsidP="00A40E77">
      <w:pPr>
        <w:spacing w:after="0" w:line="240" w:lineRule="auto"/>
        <w:rPr>
          <w:rFonts w:ascii="Book Antiqua" w:hAnsi="Book Antiqua" w:cs="Times New Roman"/>
          <w:sz w:val="20"/>
          <w:szCs w:val="20"/>
        </w:rPr>
      </w:pPr>
    </w:p>
    <w:p w14:paraId="4F75E13F" w14:textId="77777777" w:rsidR="00A40E77" w:rsidRPr="00EF3521" w:rsidRDefault="00A40E77" w:rsidP="00A40E77">
      <w:pPr>
        <w:spacing w:after="0" w:line="240" w:lineRule="auto"/>
        <w:rPr>
          <w:rFonts w:ascii="Book Antiqua" w:hAnsi="Book Antiqua" w:cs="Times New Roman"/>
          <w:b/>
          <w:bCs/>
          <w:sz w:val="24"/>
          <w:szCs w:val="24"/>
          <w:u w:val="single"/>
        </w:rPr>
      </w:pPr>
      <w:r w:rsidRPr="00704E5B">
        <w:rPr>
          <w:rFonts w:ascii="Book Antiqua" w:hAnsi="Book Antiqua" w:cs="Times New Roman"/>
          <w:b/>
          <w:bCs/>
          <w:sz w:val="26"/>
          <w:szCs w:val="26"/>
          <w:u w:val="single"/>
        </w:rPr>
        <w:t>File No.</w:t>
      </w:r>
      <w:r w:rsidRPr="0082754A">
        <w:rPr>
          <w:rFonts w:ascii="Book Antiqua" w:hAnsi="Book Antiqua" w:cs="Times New Roman"/>
          <w:b/>
          <w:bCs/>
          <w:sz w:val="26"/>
          <w:szCs w:val="26"/>
          <w:u w:val="single"/>
        </w:rPr>
        <w:t>2</w:t>
      </w:r>
      <w:r>
        <w:rPr>
          <w:rFonts w:ascii="Book Antiqua" w:hAnsi="Book Antiqua" w:cs="Times New Roman"/>
          <w:b/>
          <w:bCs/>
          <w:sz w:val="26"/>
          <w:szCs w:val="26"/>
          <w:u w:val="single"/>
        </w:rPr>
        <w:t>28</w:t>
      </w:r>
      <w:r w:rsidRPr="0082754A">
        <w:rPr>
          <w:rFonts w:ascii="Book Antiqua" w:hAnsi="Book Antiqua" w:cs="Times New Roman"/>
          <w:b/>
          <w:bCs/>
          <w:sz w:val="26"/>
          <w:szCs w:val="26"/>
          <w:u w:val="single"/>
        </w:rPr>
        <w:t>/2023-Opinion</w:t>
      </w:r>
    </w:p>
    <w:p w14:paraId="784F058D" w14:textId="77777777" w:rsidR="00A40E77" w:rsidRPr="004903E1" w:rsidRDefault="00A40E77" w:rsidP="00A40E77">
      <w:pPr>
        <w:spacing w:after="0" w:line="240" w:lineRule="auto"/>
        <w:rPr>
          <w:rFonts w:ascii="Book Antiqua" w:hAnsi="Book Antiqua" w:cs="Times New Roman"/>
          <w:sz w:val="24"/>
          <w:szCs w:val="24"/>
        </w:rPr>
      </w:pPr>
    </w:p>
    <w:p w14:paraId="0A94DFFF" w14:textId="38CA4450" w:rsidR="00A40E77" w:rsidRPr="00EF3521" w:rsidRDefault="00A40E77" w:rsidP="00A40E77">
      <w:pPr>
        <w:spacing w:after="0" w:line="240" w:lineRule="auto"/>
        <w:rPr>
          <w:rFonts w:ascii="Book Antiqua" w:hAnsi="Book Antiqua" w:cs="Times New Roman"/>
          <w:sz w:val="24"/>
          <w:szCs w:val="24"/>
        </w:rPr>
      </w:pPr>
      <w:r w:rsidRPr="00EF3521">
        <w:rPr>
          <w:rFonts w:ascii="Book Antiqua" w:hAnsi="Book Antiqua" w:cs="Times New Roman"/>
          <w:sz w:val="24"/>
          <w:szCs w:val="24"/>
        </w:rPr>
        <w:t>1</w:t>
      </w:r>
      <w:r w:rsidR="00E26CF0">
        <w:rPr>
          <w:rFonts w:ascii="Book Antiqua" w:hAnsi="Book Antiqua" w:cs="Times New Roman"/>
          <w:sz w:val="24"/>
          <w:szCs w:val="24"/>
        </w:rPr>
        <w:t>6</w:t>
      </w:r>
      <w:r>
        <w:rPr>
          <w:rFonts w:ascii="Book Antiqua" w:hAnsi="Book Antiqua" w:cs="Times New Roman"/>
          <w:sz w:val="24"/>
          <w:szCs w:val="24"/>
        </w:rPr>
        <w:t>.02</w:t>
      </w:r>
      <w:r w:rsidRPr="00EF3521">
        <w:rPr>
          <w:rFonts w:ascii="Book Antiqua" w:hAnsi="Book Antiqua" w:cs="Times New Roman"/>
          <w:sz w:val="24"/>
          <w:szCs w:val="24"/>
        </w:rPr>
        <w:t>.202</w:t>
      </w:r>
      <w:r>
        <w:rPr>
          <w:rFonts w:ascii="Book Antiqua" w:hAnsi="Book Antiqua" w:cs="Times New Roman"/>
          <w:sz w:val="24"/>
          <w:szCs w:val="24"/>
        </w:rPr>
        <w:t>4</w:t>
      </w:r>
    </w:p>
    <w:p w14:paraId="0C61F129" w14:textId="77777777" w:rsidR="00A40E77" w:rsidRPr="004903E1" w:rsidRDefault="00A40E77" w:rsidP="00A40E77">
      <w:pPr>
        <w:spacing w:after="0" w:line="240" w:lineRule="auto"/>
        <w:rPr>
          <w:rFonts w:ascii="Book Antiqua" w:hAnsi="Book Antiqua" w:cs="Times New Roman"/>
          <w:sz w:val="18"/>
          <w:szCs w:val="18"/>
        </w:rPr>
      </w:pPr>
    </w:p>
    <w:p w14:paraId="246D7C3A" w14:textId="77777777" w:rsidR="00A40E77" w:rsidRPr="00251C8E" w:rsidRDefault="00A40E77" w:rsidP="00A40E77">
      <w:pPr>
        <w:pStyle w:val="BodyText"/>
        <w:spacing w:after="0"/>
        <w:ind w:firstLine="11"/>
        <w:jc w:val="both"/>
        <w:rPr>
          <w:rFonts w:ascii="Book Antiqua" w:hAnsi="Book Antiqua"/>
          <w:lang w:eastAsia="en-IN"/>
        </w:rPr>
      </w:pPr>
      <w:r w:rsidRPr="00251C8E">
        <w:rPr>
          <w:rFonts w:ascii="Book Antiqua" w:hAnsi="Book Antiqua"/>
          <w:lang w:eastAsia="en-IN"/>
        </w:rPr>
        <w:t>Bank of India,</w:t>
      </w:r>
    </w:p>
    <w:p w14:paraId="174377BE" w14:textId="77777777" w:rsidR="00A40E77" w:rsidRPr="00251C8E" w:rsidRDefault="00A40E77" w:rsidP="00A40E77">
      <w:pPr>
        <w:pStyle w:val="BodyText"/>
        <w:spacing w:after="0"/>
        <w:ind w:firstLine="11"/>
        <w:jc w:val="both"/>
        <w:rPr>
          <w:rFonts w:ascii="Book Antiqua" w:hAnsi="Book Antiqua"/>
        </w:rPr>
      </w:pPr>
      <w:r w:rsidRPr="00251C8E">
        <w:rPr>
          <w:rFonts w:ascii="Book Antiqua" w:hAnsi="Book Antiqua"/>
        </w:rPr>
        <w:t>Chennai Main Branch,</w:t>
      </w:r>
    </w:p>
    <w:p w14:paraId="1255701E" w14:textId="77777777" w:rsidR="00A40E77" w:rsidRPr="00251C8E" w:rsidRDefault="00A40E77" w:rsidP="00A40E77">
      <w:pPr>
        <w:pStyle w:val="BodyText"/>
        <w:spacing w:after="0"/>
        <w:ind w:firstLine="11"/>
        <w:jc w:val="both"/>
        <w:rPr>
          <w:rFonts w:ascii="Book Antiqua" w:hAnsi="Book Antiqua"/>
        </w:rPr>
      </w:pPr>
      <w:r w:rsidRPr="00251C8E">
        <w:rPr>
          <w:rFonts w:ascii="Book Antiqua" w:hAnsi="Book Antiqua"/>
        </w:rPr>
        <w:t xml:space="preserve">Star House, First Floor, </w:t>
      </w:r>
    </w:p>
    <w:p w14:paraId="72BAFC4C" w14:textId="77777777" w:rsidR="00A40E77" w:rsidRPr="00251C8E" w:rsidRDefault="00A40E77" w:rsidP="00A40E77">
      <w:pPr>
        <w:pStyle w:val="BodyText"/>
        <w:spacing w:after="0"/>
        <w:ind w:firstLine="11"/>
        <w:jc w:val="both"/>
        <w:rPr>
          <w:rFonts w:ascii="Book Antiqua" w:hAnsi="Book Antiqua"/>
        </w:rPr>
      </w:pPr>
      <w:r w:rsidRPr="00251C8E">
        <w:rPr>
          <w:rFonts w:ascii="Book Antiqua" w:hAnsi="Book Antiqua"/>
        </w:rPr>
        <w:t xml:space="preserve">No.17, Errabalu Chetty Street, </w:t>
      </w:r>
    </w:p>
    <w:p w14:paraId="238D0323" w14:textId="4FE65A4F" w:rsidR="00A40E77" w:rsidRDefault="00A40E77" w:rsidP="00A40E77">
      <w:pPr>
        <w:pStyle w:val="BodyText"/>
        <w:spacing w:after="0"/>
        <w:ind w:firstLine="11"/>
        <w:jc w:val="both"/>
        <w:rPr>
          <w:rFonts w:ascii="Book Antiqua" w:hAnsi="Book Antiqua"/>
        </w:rPr>
      </w:pPr>
      <w:r w:rsidRPr="00251C8E">
        <w:rPr>
          <w:rFonts w:ascii="Book Antiqua" w:hAnsi="Book Antiqua"/>
        </w:rPr>
        <w:t>Chennai – 600 001.</w:t>
      </w:r>
    </w:p>
    <w:p w14:paraId="0E6B869C" w14:textId="77777777" w:rsidR="00387C4F" w:rsidRPr="001E0AB2" w:rsidRDefault="00387C4F" w:rsidP="00A40E77">
      <w:pPr>
        <w:pStyle w:val="yiv4690395089elementtoproof"/>
        <w:shd w:val="clear" w:color="auto" w:fill="FFFFFF"/>
        <w:spacing w:before="0" w:beforeAutospacing="0" w:after="0" w:afterAutospacing="0"/>
        <w:rPr>
          <w:rFonts w:ascii="Book Antiqua" w:hAnsi="Book Antiqua"/>
          <w:sz w:val="16"/>
          <w:szCs w:val="16"/>
        </w:rPr>
      </w:pPr>
    </w:p>
    <w:p w14:paraId="3FF32E25" w14:textId="57096539" w:rsidR="00A40E77" w:rsidRPr="001E0AB2" w:rsidRDefault="00387C4F" w:rsidP="00A40E77">
      <w:pPr>
        <w:pStyle w:val="yiv4690395089elementtoproof"/>
        <w:shd w:val="clear" w:color="auto" w:fill="FFFFFF"/>
        <w:spacing w:before="0" w:beforeAutospacing="0" w:after="0" w:afterAutospacing="0"/>
        <w:rPr>
          <w:rFonts w:ascii="Book Antiqua" w:hAnsi="Book Antiqua"/>
          <w:sz w:val="23"/>
          <w:szCs w:val="23"/>
        </w:rPr>
      </w:pPr>
      <w:r w:rsidRPr="001E0AB2">
        <w:rPr>
          <w:rFonts w:ascii="Book Antiqua" w:hAnsi="Book Antiqua"/>
          <w:sz w:val="23"/>
          <w:szCs w:val="23"/>
          <w:u w:val="single"/>
        </w:rPr>
        <w:t xml:space="preserve">Attn.: Ms. </w:t>
      </w:r>
      <w:r w:rsidR="00A40E77" w:rsidRPr="001E0AB2">
        <w:rPr>
          <w:rFonts w:ascii="Book Antiqua" w:hAnsi="Book Antiqua"/>
          <w:sz w:val="23"/>
          <w:szCs w:val="23"/>
          <w:u w:val="single"/>
        </w:rPr>
        <w:t>Sheerin Sithara</w:t>
      </w:r>
      <w:r w:rsidRPr="001E0AB2">
        <w:rPr>
          <w:rFonts w:ascii="Book Antiqua" w:hAnsi="Book Antiqua"/>
          <w:sz w:val="23"/>
          <w:szCs w:val="23"/>
          <w:u w:val="single"/>
        </w:rPr>
        <w:t xml:space="preserve">, </w:t>
      </w:r>
      <w:r w:rsidR="00A40E77" w:rsidRPr="001E0AB2">
        <w:rPr>
          <w:rFonts w:ascii="Book Antiqua" w:hAnsi="Book Antiqua"/>
          <w:sz w:val="23"/>
          <w:szCs w:val="23"/>
          <w:u w:val="single"/>
        </w:rPr>
        <w:t>Senior Manager</w:t>
      </w:r>
      <w:r w:rsidRPr="001E0AB2">
        <w:rPr>
          <w:rFonts w:ascii="Book Antiqua" w:hAnsi="Book Antiqua"/>
          <w:sz w:val="23"/>
          <w:szCs w:val="23"/>
        </w:rPr>
        <w:t xml:space="preserve"> &lt;chennai.chennai@bankofindia.co.in&gt;</w:t>
      </w:r>
    </w:p>
    <w:p w14:paraId="1B03786F" w14:textId="77777777" w:rsidR="00387C4F" w:rsidRPr="001E0AB2" w:rsidRDefault="00387C4F" w:rsidP="00A40E77">
      <w:pPr>
        <w:pStyle w:val="yiv4690395089elementtoproof"/>
        <w:shd w:val="clear" w:color="auto" w:fill="FFFFFF"/>
        <w:spacing w:before="0" w:beforeAutospacing="0" w:after="0" w:afterAutospacing="0"/>
        <w:rPr>
          <w:rFonts w:ascii="Book Antiqua" w:hAnsi="Book Antiqua"/>
          <w:sz w:val="16"/>
          <w:szCs w:val="16"/>
        </w:rPr>
      </w:pPr>
    </w:p>
    <w:p w14:paraId="19152648" w14:textId="1536C696" w:rsidR="00A40E77" w:rsidRPr="00387C4F" w:rsidRDefault="00387C4F" w:rsidP="00A40E77">
      <w:pPr>
        <w:pStyle w:val="yiv4690395089elementtoproof"/>
        <w:shd w:val="clear" w:color="auto" w:fill="FFFFFF"/>
        <w:spacing w:before="0" w:beforeAutospacing="0" w:after="0" w:afterAutospacing="0"/>
        <w:rPr>
          <w:rFonts w:ascii="Helvetica" w:hAnsi="Helvetica" w:cs="Helvetica"/>
          <w:b/>
          <w:bCs/>
          <w:color w:val="1D2228"/>
          <w:sz w:val="20"/>
          <w:szCs w:val="20"/>
        </w:rPr>
      </w:pPr>
      <w:r w:rsidRPr="00387C4F">
        <w:rPr>
          <w:rFonts w:ascii="Book Antiqua" w:hAnsi="Book Antiqua"/>
          <w:b/>
          <w:bCs/>
          <w:u w:val="single"/>
        </w:rPr>
        <w:t>Mobile</w:t>
      </w:r>
      <w:r w:rsidR="00A40E77" w:rsidRPr="00387C4F">
        <w:rPr>
          <w:rFonts w:ascii="Book Antiqua" w:hAnsi="Book Antiqua"/>
          <w:b/>
          <w:bCs/>
          <w:u w:val="single"/>
        </w:rPr>
        <w:t>:</w:t>
      </w:r>
      <w:r w:rsidR="00A40E77" w:rsidRPr="00387C4F">
        <w:rPr>
          <w:rFonts w:ascii="Book Antiqua" w:hAnsi="Book Antiqua"/>
          <w:b/>
          <w:bCs/>
        </w:rPr>
        <w:t xml:space="preserve"> </w:t>
      </w:r>
      <w:r w:rsidRPr="00387C4F">
        <w:rPr>
          <w:rFonts w:ascii="Book Antiqua" w:hAnsi="Book Antiqua" w:cs="Segoe UI"/>
          <w:b/>
          <w:bCs/>
        </w:rPr>
        <w:t>044</w:t>
      </w:r>
      <w:r>
        <w:rPr>
          <w:rFonts w:ascii="Book Antiqua" w:hAnsi="Book Antiqua" w:cs="Segoe UI"/>
          <w:b/>
          <w:bCs/>
        </w:rPr>
        <w:t>-</w:t>
      </w:r>
      <w:r w:rsidRPr="00387C4F">
        <w:rPr>
          <w:rFonts w:ascii="Book Antiqua" w:hAnsi="Book Antiqua" w:cs="Segoe UI"/>
          <w:b/>
          <w:bCs/>
        </w:rPr>
        <w:t>6677 7549</w:t>
      </w:r>
      <w:r w:rsidRPr="00387C4F">
        <w:rPr>
          <w:rFonts w:ascii="Book Antiqua" w:hAnsi="Book Antiqua"/>
        </w:rPr>
        <w:t xml:space="preserve"> / </w:t>
      </w:r>
      <w:r w:rsidR="00A40E77" w:rsidRPr="00387C4F">
        <w:rPr>
          <w:rFonts w:ascii="Book Antiqua" w:hAnsi="Book Antiqua"/>
          <w:b/>
          <w:bCs/>
        </w:rPr>
        <w:t>90254 76041</w:t>
      </w:r>
    </w:p>
    <w:p w14:paraId="1E7D4F3B" w14:textId="77777777" w:rsidR="00387C4F" w:rsidRDefault="00387C4F" w:rsidP="00A40E77">
      <w:pPr>
        <w:shd w:val="clear" w:color="auto" w:fill="FFFFFF"/>
        <w:spacing w:after="0" w:line="240" w:lineRule="auto"/>
        <w:ind w:firstLine="11"/>
        <w:rPr>
          <w:rFonts w:ascii="Book Antiqua" w:hAnsi="Book Antiqua"/>
          <w:sz w:val="24"/>
          <w:szCs w:val="24"/>
        </w:rPr>
      </w:pPr>
    </w:p>
    <w:p w14:paraId="725016AC" w14:textId="77777777" w:rsidR="00A40E77" w:rsidRDefault="00A40E77" w:rsidP="00A40E77">
      <w:pPr>
        <w:spacing w:after="0" w:line="240" w:lineRule="auto"/>
        <w:rPr>
          <w:rFonts w:ascii="Book Antiqua" w:eastAsia="Times New Roman" w:hAnsi="Book Antiqua" w:cs="Times New Roman"/>
          <w:sz w:val="24"/>
          <w:szCs w:val="24"/>
          <w:lang w:val="en-US" w:eastAsia="en-IN"/>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Pr>
          <w:rFonts w:ascii="Book Antiqua" w:hAnsi="Book Antiqua" w:cs="Times New Roman"/>
          <w:b/>
          <w:bCs/>
          <w:sz w:val="24"/>
          <w:szCs w:val="24"/>
        </w:rPr>
        <w:t>Delay in payment of dues for Red Chillies supplied to Sri Lanka</w:t>
      </w:r>
      <w:r w:rsidRPr="00503AFD">
        <w:rPr>
          <w:rFonts w:ascii="Book Antiqua" w:hAnsi="Book Antiqua" w:cs="Times New Roman"/>
          <w:b/>
          <w:bCs/>
          <w:sz w:val="24"/>
          <w:szCs w:val="24"/>
        </w:rPr>
        <w:t>.</w:t>
      </w:r>
    </w:p>
    <w:p w14:paraId="0582B8DA" w14:textId="77777777" w:rsidR="00A40E77" w:rsidRDefault="00A40E77" w:rsidP="00A40E77">
      <w:pPr>
        <w:spacing w:after="0" w:line="240" w:lineRule="auto"/>
        <w:rPr>
          <w:rFonts w:ascii="Book Antiqua" w:eastAsia="Times New Roman" w:hAnsi="Book Antiqua" w:cs="Times New Roman"/>
          <w:sz w:val="24"/>
          <w:szCs w:val="24"/>
          <w:lang w:val="en-US" w:eastAsia="en-IN"/>
        </w:rPr>
      </w:pPr>
    </w:p>
    <w:p w14:paraId="02FA3A1F" w14:textId="3F35ADB2" w:rsidR="00A40E77" w:rsidRPr="00503AFD" w:rsidRDefault="00A40E77" w:rsidP="00A40E77">
      <w:pPr>
        <w:spacing w:after="0" w:line="240" w:lineRule="auto"/>
        <w:rPr>
          <w:rFonts w:ascii="Book Antiqua" w:hAnsi="Book Antiqua" w:cs="Times New Roman"/>
          <w:sz w:val="24"/>
          <w:szCs w:val="24"/>
        </w:rPr>
      </w:pPr>
      <w:r>
        <w:rPr>
          <w:rFonts w:ascii="Book Antiqua" w:eastAsia="Times New Roman" w:hAnsi="Book Antiqua" w:cs="Times New Roman"/>
          <w:sz w:val="24"/>
          <w:szCs w:val="24"/>
          <w:lang w:val="en-US" w:eastAsia="en-IN"/>
        </w:rPr>
        <w:t xml:space="preserve">Dear </w:t>
      </w:r>
      <w:r w:rsidR="00387C4F">
        <w:rPr>
          <w:rFonts w:ascii="Book Antiqua" w:eastAsia="Times New Roman" w:hAnsi="Book Antiqua" w:cs="Times New Roman"/>
          <w:sz w:val="24"/>
          <w:szCs w:val="24"/>
          <w:lang w:val="en-US" w:eastAsia="en-IN"/>
        </w:rPr>
        <w:t>Madam</w:t>
      </w:r>
      <w:r>
        <w:rPr>
          <w:rFonts w:ascii="Book Antiqua" w:eastAsia="Times New Roman" w:hAnsi="Book Antiqua" w:cs="Times New Roman"/>
          <w:sz w:val="24"/>
          <w:szCs w:val="24"/>
          <w:lang w:val="en-US" w:eastAsia="en-IN"/>
        </w:rPr>
        <w:t>,</w:t>
      </w:r>
    </w:p>
    <w:p w14:paraId="59F7B0AB" w14:textId="77777777" w:rsidR="00443A17" w:rsidRDefault="00443A17" w:rsidP="00443A17">
      <w:pPr>
        <w:pStyle w:val="BodyTextIndent2"/>
        <w:spacing w:line="240" w:lineRule="auto"/>
        <w:rPr>
          <w:rFonts w:ascii="Book Antiqua" w:hAnsi="Book Antiqua"/>
        </w:rPr>
      </w:pPr>
    </w:p>
    <w:p w14:paraId="17412D4B" w14:textId="6084993D" w:rsidR="00A40E77" w:rsidRPr="004A3854" w:rsidRDefault="00A40E77" w:rsidP="00443A17">
      <w:pPr>
        <w:pStyle w:val="BodyTextIndent2"/>
        <w:spacing w:line="240" w:lineRule="auto"/>
        <w:rPr>
          <w:rFonts w:ascii="Book Antiqua" w:hAnsi="Book Antiqua"/>
        </w:rPr>
      </w:pPr>
      <w:r w:rsidRPr="004A3854">
        <w:rPr>
          <w:rFonts w:ascii="Book Antiqua" w:hAnsi="Book Antiqua"/>
        </w:rPr>
        <w:t>1.</w:t>
      </w:r>
      <w:r w:rsidRPr="004A3854">
        <w:rPr>
          <w:rFonts w:ascii="Book Antiqua" w:hAnsi="Book Antiqua"/>
        </w:rPr>
        <w:tab/>
        <w:t xml:space="preserve">In </w:t>
      </w:r>
      <w:r w:rsidR="00387C4F" w:rsidRPr="004A3854">
        <w:rPr>
          <w:rFonts w:ascii="Book Antiqua" w:hAnsi="Book Antiqua"/>
        </w:rPr>
        <w:t>continuation of the opinion of even number dated 08.12.2023 in respect of the above subject, please find attached our further clarifications on the</w:t>
      </w:r>
      <w:r w:rsidR="00C57C83">
        <w:rPr>
          <w:rFonts w:ascii="Book Antiqua" w:hAnsi="Book Antiqua"/>
        </w:rPr>
        <w:t xml:space="preserve"> basis of</w:t>
      </w:r>
      <w:r w:rsidR="00387C4F" w:rsidRPr="004A3854">
        <w:rPr>
          <w:rFonts w:ascii="Book Antiqua" w:hAnsi="Book Antiqua"/>
        </w:rPr>
        <w:t xml:space="preserve"> additional inputs provided by you</w:t>
      </w:r>
      <w:r w:rsidR="00C57C83">
        <w:rPr>
          <w:rFonts w:ascii="Book Antiqua" w:hAnsi="Book Antiqua"/>
        </w:rPr>
        <w:t>/your customer</w:t>
      </w:r>
      <w:r w:rsidR="00387C4F" w:rsidRPr="004A3854">
        <w:rPr>
          <w:rFonts w:ascii="Book Antiqua" w:hAnsi="Book Antiqua"/>
        </w:rPr>
        <w:t>.</w:t>
      </w:r>
    </w:p>
    <w:p w14:paraId="2764C43A" w14:textId="77777777" w:rsidR="00387C4F" w:rsidRDefault="00387C4F" w:rsidP="00443A17">
      <w:pPr>
        <w:pStyle w:val="BodyTextIndent2"/>
        <w:spacing w:line="240" w:lineRule="auto"/>
        <w:rPr>
          <w:rFonts w:ascii="Book Antiqua" w:hAnsi="Book Antiqua"/>
        </w:rPr>
      </w:pPr>
    </w:p>
    <w:p w14:paraId="74AD8D50" w14:textId="00E1C9F3" w:rsidR="00A40E77" w:rsidRPr="004F378A" w:rsidRDefault="00A40E77" w:rsidP="00443A17">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r>
      <w:r w:rsidR="00387C4F">
        <w:rPr>
          <w:rFonts w:ascii="Book Antiqua" w:hAnsi="Book Antiqua"/>
        </w:rPr>
        <w:t xml:space="preserve">This is to be </w:t>
      </w:r>
      <w:r w:rsidR="00082626">
        <w:rPr>
          <w:rFonts w:ascii="Book Antiqua" w:hAnsi="Book Antiqua"/>
        </w:rPr>
        <w:t xml:space="preserve">read as part of our earlier opinion and </w:t>
      </w:r>
      <w:r w:rsidR="00387C4F">
        <w:rPr>
          <w:rFonts w:ascii="Book Antiqua" w:hAnsi="Book Antiqua"/>
        </w:rPr>
        <w:t xml:space="preserve">taken as our final </w:t>
      </w:r>
      <w:r w:rsidR="003F71CE">
        <w:rPr>
          <w:rFonts w:ascii="Book Antiqua" w:hAnsi="Book Antiqua"/>
        </w:rPr>
        <w:t>clarifications</w:t>
      </w:r>
      <w:r w:rsidR="00387C4F">
        <w:rPr>
          <w:rFonts w:ascii="Book Antiqua" w:hAnsi="Book Antiqua"/>
        </w:rPr>
        <w:t xml:space="preserve"> the issue.</w:t>
      </w:r>
    </w:p>
    <w:p w14:paraId="0DA21C5E" w14:textId="77777777" w:rsidR="00387C4F" w:rsidRDefault="00387C4F" w:rsidP="00A40E77">
      <w:pPr>
        <w:spacing w:after="0" w:line="240" w:lineRule="auto"/>
        <w:ind w:left="720" w:hanging="709"/>
        <w:jc w:val="both"/>
        <w:rPr>
          <w:rFonts w:ascii="Book Antiqua" w:hAnsi="Book Antiqua" w:cs="Times New Roman"/>
          <w:sz w:val="24"/>
          <w:szCs w:val="24"/>
        </w:rPr>
      </w:pPr>
    </w:p>
    <w:p w14:paraId="16E7F98B" w14:textId="374282D6" w:rsidR="00A40E77" w:rsidRPr="00415670" w:rsidRDefault="00A40E77" w:rsidP="00A40E77">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5C5CFD58" w14:textId="77777777" w:rsidR="00A40E77" w:rsidRPr="00415670" w:rsidRDefault="00A40E77" w:rsidP="00A40E77">
      <w:pPr>
        <w:spacing w:after="0" w:line="240" w:lineRule="auto"/>
        <w:ind w:left="709" w:hanging="709"/>
        <w:jc w:val="both"/>
        <w:rPr>
          <w:rFonts w:ascii="Book Antiqua" w:hAnsi="Book Antiqua" w:cs="Times New Roman"/>
          <w:sz w:val="24"/>
          <w:szCs w:val="24"/>
        </w:rPr>
      </w:pPr>
    </w:p>
    <w:p w14:paraId="76700D7B" w14:textId="77777777" w:rsidR="00A40E77" w:rsidRDefault="00A40E77" w:rsidP="00A40E77">
      <w:pPr>
        <w:spacing w:after="0" w:line="240" w:lineRule="auto"/>
        <w:ind w:left="709" w:hanging="709"/>
        <w:jc w:val="both"/>
        <w:rPr>
          <w:rFonts w:ascii="Book Antiqua" w:hAnsi="Book Antiqua" w:cs="Times New Roman"/>
          <w:sz w:val="24"/>
          <w:szCs w:val="24"/>
        </w:rPr>
      </w:pPr>
    </w:p>
    <w:p w14:paraId="43C212D5" w14:textId="77777777" w:rsidR="00A40E77" w:rsidRDefault="00A40E77" w:rsidP="00A40E77">
      <w:pPr>
        <w:spacing w:after="0" w:line="360" w:lineRule="auto"/>
        <w:ind w:left="709" w:hanging="709"/>
        <w:jc w:val="both"/>
        <w:rPr>
          <w:rFonts w:ascii="Book Antiqua" w:hAnsi="Book Antiqua" w:cs="Times New Roman"/>
          <w:sz w:val="24"/>
          <w:szCs w:val="24"/>
        </w:rPr>
      </w:pPr>
    </w:p>
    <w:p w14:paraId="075945A2" w14:textId="77777777" w:rsidR="00A40E77" w:rsidRPr="00415670" w:rsidRDefault="00A40E77" w:rsidP="00A40E77">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06D0F993" w14:textId="77777777" w:rsidR="00A40E77" w:rsidRDefault="00A40E77" w:rsidP="00A40E77">
      <w:pPr>
        <w:spacing w:after="0" w:line="360" w:lineRule="auto"/>
        <w:ind w:left="709" w:hanging="709"/>
        <w:jc w:val="both"/>
        <w:rPr>
          <w:rFonts w:ascii="Book Antiqua" w:hAnsi="Book Antiqua" w:cs="Times New Roman"/>
          <w:sz w:val="24"/>
          <w:szCs w:val="24"/>
        </w:rPr>
      </w:pPr>
      <w:r w:rsidRPr="00415670">
        <w:rPr>
          <w:rFonts w:ascii="Book Antiqua" w:hAnsi="Book Antiqua" w:cs="Times New Roman"/>
          <w:sz w:val="24"/>
          <w:szCs w:val="24"/>
        </w:rPr>
        <w:t>Attached: as above.</w:t>
      </w:r>
    </w:p>
    <w:p w14:paraId="1A0325D7" w14:textId="77777777" w:rsidR="00A40E77" w:rsidRDefault="00A40E77" w:rsidP="00A40E77">
      <w:pPr>
        <w:spacing w:after="0" w:line="24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sm/ss</w:t>
      </w:r>
    </w:p>
    <w:p w14:paraId="05CF6DBE" w14:textId="77777777" w:rsidR="00A40E77" w:rsidRDefault="00A40E77" w:rsidP="00A40E77">
      <w:pPr>
        <w:spacing w:after="0" w:line="240" w:lineRule="auto"/>
        <w:jc w:val="both"/>
        <w:rPr>
          <w:rFonts w:ascii="Times New Roman" w:hAnsi="Times New Roman" w:cs="Times New Roman"/>
          <w:sz w:val="24"/>
          <w:szCs w:val="24"/>
        </w:rPr>
      </w:pPr>
    </w:p>
    <w:p w14:paraId="01B1D430" w14:textId="77777777" w:rsidR="00A40E77" w:rsidRDefault="00A40E77" w:rsidP="00A40E77">
      <w:pPr>
        <w:spacing w:after="0" w:line="240" w:lineRule="auto"/>
        <w:jc w:val="both"/>
        <w:rPr>
          <w:rFonts w:ascii="Times New Roman" w:hAnsi="Times New Roman" w:cs="Times New Roman"/>
          <w:sz w:val="24"/>
          <w:szCs w:val="24"/>
        </w:rPr>
      </w:pPr>
    </w:p>
    <w:p w14:paraId="1E25F7D4" w14:textId="77777777" w:rsidR="00A40E77" w:rsidRDefault="00A40E77" w:rsidP="00A40E77">
      <w:pPr>
        <w:spacing w:after="0" w:line="240" w:lineRule="auto"/>
        <w:jc w:val="both"/>
        <w:rPr>
          <w:rFonts w:ascii="Times New Roman" w:hAnsi="Times New Roman" w:cs="Times New Roman"/>
          <w:sz w:val="24"/>
          <w:szCs w:val="24"/>
        </w:rPr>
      </w:pPr>
    </w:p>
    <w:p w14:paraId="31A130F3" w14:textId="77777777" w:rsidR="00A40E77" w:rsidRDefault="00A40E77" w:rsidP="00A40E77">
      <w:pPr>
        <w:spacing w:after="0" w:line="240" w:lineRule="auto"/>
        <w:jc w:val="both"/>
        <w:rPr>
          <w:rFonts w:ascii="Times New Roman" w:hAnsi="Times New Roman" w:cs="Times New Roman"/>
          <w:sz w:val="24"/>
          <w:szCs w:val="24"/>
        </w:rPr>
      </w:pPr>
    </w:p>
    <w:p w14:paraId="0FDF95D9" w14:textId="77777777" w:rsidR="00A40E77" w:rsidRDefault="00A40E77" w:rsidP="00A40E77">
      <w:pPr>
        <w:spacing w:after="0" w:line="240" w:lineRule="auto"/>
        <w:jc w:val="both"/>
        <w:rPr>
          <w:rFonts w:ascii="Times New Roman" w:hAnsi="Times New Roman" w:cs="Times New Roman"/>
          <w:sz w:val="24"/>
          <w:szCs w:val="24"/>
        </w:rPr>
      </w:pPr>
    </w:p>
    <w:p w14:paraId="0F8468D2" w14:textId="77777777" w:rsidR="00A40E77" w:rsidRDefault="00A40E77" w:rsidP="00A40E77">
      <w:pPr>
        <w:spacing w:after="0" w:line="240" w:lineRule="auto"/>
        <w:jc w:val="both"/>
        <w:rPr>
          <w:rFonts w:ascii="Times New Roman" w:hAnsi="Times New Roman" w:cs="Times New Roman"/>
          <w:sz w:val="24"/>
          <w:szCs w:val="24"/>
        </w:rPr>
      </w:pPr>
    </w:p>
    <w:p w14:paraId="57DDBA32" w14:textId="77777777" w:rsidR="00A40E77" w:rsidRDefault="00A40E77" w:rsidP="000E427E">
      <w:pPr>
        <w:spacing w:after="0" w:line="240" w:lineRule="auto"/>
        <w:ind w:left="709" w:hanging="709"/>
        <w:jc w:val="both"/>
        <w:rPr>
          <w:rFonts w:ascii="Times New Roman" w:hAnsi="Times New Roman" w:cs="Times New Roman"/>
          <w:sz w:val="24"/>
          <w:szCs w:val="24"/>
        </w:rPr>
      </w:pPr>
    </w:p>
    <w:p w14:paraId="183D3BCD" w14:textId="77777777" w:rsidR="00657514" w:rsidRDefault="00657514" w:rsidP="000E427E">
      <w:pPr>
        <w:spacing w:after="0" w:line="240" w:lineRule="auto"/>
        <w:ind w:left="709" w:hanging="709"/>
        <w:jc w:val="both"/>
        <w:rPr>
          <w:rFonts w:ascii="Times New Roman" w:hAnsi="Times New Roman" w:cs="Times New Roman"/>
          <w:sz w:val="24"/>
          <w:szCs w:val="24"/>
        </w:rPr>
      </w:pPr>
    </w:p>
    <w:p w14:paraId="6A7A781F" w14:textId="77777777" w:rsidR="00657514" w:rsidRDefault="00657514" w:rsidP="00443A17">
      <w:pPr>
        <w:spacing w:after="0" w:line="240" w:lineRule="auto"/>
        <w:ind w:left="709" w:hanging="709"/>
        <w:jc w:val="both"/>
        <w:rPr>
          <w:rFonts w:ascii="Times New Roman" w:hAnsi="Times New Roman" w:cs="Times New Roman"/>
          <w:sz w:val="24"/>
          <w:szCs w:val="24"/>
        </w:rPr>
      </w:pPr>
    </w:p>
    <w:p w14:paraId="28170C3D" w14:textId="77777777" w:rsidR="00443A17" w:rsidRDefault="00443A17" w:rsidP="00443A17">
      <w:pPr>
        <w:spacing w:after="0" w:line="240" w:lineRule="auto"/>
        <w:ind w:left="709" w:hanging="709"/>
        <w:jc w:val="both"/>
        <w:rPr>
          <w:rFonts w:ascii="Times New Roman" w:hAnsi="Times New Roman" w:cs="Times New Roman"/>
          <w:sz w:val="24"/>
          <w:szCs w:val="24"/>
        </w:rPr>
      </w:pPr>
    </w:p>
    <w:p w14:paraId="26B2AF2F" w14:textId="77777777" w:rsidR="00443A17" w:rsidRDefault="00443A17" w:rsidP="00443A17">
      <w:pPr>
        <w:spacing w:after="0" w:line="240" w:lineRule="auto"/>
        <w:ind w:left="709" w:hanging="709"/>
        <w:jc w:val="both"/>
        <w:rPr>
          <w:rFonts w:ascii="Times New Roman" w:hAnsi="Times New Roman" w:cs="Times New Roman"/>
          <w:sz w:val="24"/>
          <w:szCs w:val="24"/>
        </w:rPr>
      </w:pPr>
    </w:p>
    <w:p w14:paraId="41281B8E" w14:textId="77777777" w:rsidR="00443A17" w:rsidRDefault="00443A17" w:rsidP="00443A17">
      <w:pPr>
        <w:spacing w:after="0" w:line="240" w:lineRule="auto"/>
        <w:ind w:left="709" w:hanging="709"/>
        <w:jc w:val="both"/>
        <w:rPr>
          <w:rFonts w:ascii="Times New Roman" w:hAnsi="Times New Roman" w:cs="Times New Roman"/>
          <w:sz w:val="24"/>
          <w:szCs w:val="24"/>
        </w:rPr>
      </w:pPr>
    </w:p>
    <w:p w14:paraId="6FB30454" w14:textId="77777777" w:rsidR="00443A17" w:rsidRDefault="00443A17" w:rsidP="00443A17">
      <w:pPr>
        <w:spacing w:after="0" w:line="240" w:lineRule="auto"/>
        <w:ind w:left="709" w:hanging="709"/>
        <w:jc w:val="both"/>
        <w:rPr>
          <w:rFonts w:ascii="Times New Roman" w:hAnsi="Times New Roman" w:cs="Times New Roman"/>
          <w:sz w:val="24"/>
          <w:szCs w:val="24"/>
        </w:rPr>
      </w:pPr>
    </w:p>
    <w:p w14:paraId="476E9322" w14:textId="40E2EB71" w:rsidR="00041A45" w:rsidRPr="00DD1DDE" w:rsidRDefault="00041A45" w:rsidP="00996423">
      <w:pPr>
        <w:spacing w:after="0" w:line="240" w:lineRule="auto"/>
        <w:ind w:left="709" w:hanging="709"/>
        <w:jc w:val="center"/>
        <w:rPr>
          <w:rFonts w:ascii="Book Antiqua" w:hAnsi="Book Antiqua" w:cs="Times New Roman"/>
          <w:sz w:val="26"/>
          <w:szCs w:val="26"/>
        </w:rPr>
      </w:pPr>
      <w:r w:rsidRPr="00DD1DDE">
        <w:rPr>
          <w:rFonts w:ascii="Book Antiqua" w:hAnsi="Book Antiqua" w:cs="Times New Roman"/>
          <w:b/>
          <w:bCs/>
          <w:sz w:val="26"/>
          <w:szCs w:val="26"/>
          <w:u w:val="single"/>
        </w:rPr>
        <w:t>OPINION</w:t>
      </w:r>
      <w:r w:rsidR="004A3854">
        <w:rPr>
          <w:rFonts w:ascii="Book Antiqua" w:hAnsi="Book Antiqua" w:cs="Times New Roman"/>
          <w:b/>
          <w:bCs/>
          <w:sz w:val="26"/>
          <w:szCs w:val="26"/>
          <w:u w:val="single"/>
        </w:rPr>
        <w:t xml:space="preserve"> (FURTHER CLARIFICATIONS)</w:t>
      </w:r>
    </w:p>
    <w:p w14:paraId="01C11E57" w14:textId="77777777" w:rsidR="005E1575" w:rsidRPr="004A3854" w:rsidRDefault="005E1575" w:rsidP="009F6AF0">
      <w:pPr>
        <w:spacing w:after="0" w:line="240" w:lineRule="auto"/>
        <w:rPr>
          <w:rFonts w:ascii="Book Antiqua" w:hAnsi="Book Antiqua" w:cs="Times New Roman"/>
        </w:rPr>
      </w:pPr>
    </w:p>
    <w:p w14:paraId="68B5A34E" w14:textId="77777777" w:rsidR="005E1575" w:rsidRPr="0082754A" w:rsidRDefault="005E1575" w:rsidP="009F6AF0">
      <w:pPr>
        <w:spacing w:after="0" w:line="240" w:lineRule="auto"/>
        <w:ind w:left="709" w:hanging="709"/>
        <w:rPr>
          <w:rFonts w:ascii="Book Antiqua" w:hAnsi="Book Antiqua" w:cs="Times New Roman"/>
          <w:sz w:val="24"/>
          <w:szCs w:val="24"/>
        </w:rPr>
      </w:pPr>
      <w:r w:rsidRPr="0082754A">
        <w:rPr>
          <w:rFonts w:ascii="Book Antiqua" w:hAnsi="Book Antiqua" w:cs="Times New Roman"/>
          <w:b/>
          <w:bCs/>
          <w:sz w:val="24"/>
          <w:szCs w:val="24"/>
        </w:rPr>
        <w:t>1.</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 xml:space="preserve">QUERIST:  </w:t>
      </w:r>
    </w:p>
    <w:p w14:paraId="1B46CDEB" w14:textId="77777777" w:rsidR="005E1575" w:rsidRPr="00C14E80" w:rsidRDefault="005E1575" w:rsidP="000E427E">
      <w:pPr>
        <w:spacing w:after="0" w:line="240" w:lineRule="auto"/>
        <w:ind w:firstLine="720"/>
        <w:rPr>
          <w:rFonts w:ascii="Book Antiqua" w:hAnsi="Book Antiqua" w:cs="Times New Roman"/>
          <w:sz w:val="12"/>
          <w:szCs w:val="12"/>
        </w:rPr>
      </w:pPr>
    </w:p>
    <w:p w14:paraId="541A8C0A" w14:textId="71D0BB40" w:rsidR="005E1575" w:rsidRDefault="000A59AC" w:rsidP="000E427E">
      <w:pPr>
        <w:pStyle w:val="BodyText"/>
        <w:spacing w:after="0"/>
        <w:ind w:left="709" w:firstLine="11"/>
        <w:jc w:val="both"/>
        <w:rPr>
          <w:rFonts w:ascii="Book Antiqua" w:hAnsi="Book Antiqua"/>
          <w:lang w:eastAsia="en-IN"/>
        </w:rPr>
      </w:pPr>
      <w:r>
        <w:rPr>
          <w:rFonts w:ascii="Book Antiqua" w:hAnsi="Book Antiqua"/>
          <w:lang w:eastAsia="en-IN"/>
        </w:rPr>
        <w:t>Bank of India,</w:t>
      </w:r>
    </w:p>
    <w:p w14:paraId="44A0D91E" w14:textId="77777777" w:rsidR="003F6D5A" w:rsidRPr="003F6D5A" w:rsidRDefault="003F6D5A" w:rsidP="003F6D5A">
      <w:pPr>
        <w:pStyle w:val="BodyText"/>
        <w:spacing w:after="0"/>
        <w:ind w:left="709" w:firstLine="11"/>
        <w:jc w:val="both"/>
        <w:rPr>
          <w:rFonts w:ascii="Book Antiqua" w:hAnsi="Book Antiqua"/>
        </w:rPr>
      </w:pPr>
      <w:r w:rsidRPr="003F6D5A">
        <w:rPr>
          <w:rFonts w:ascii="Book Antiqua" w:hAnsi="Book Antiqua"/>
        </w:rPr>
        <w:t>Chennai Main Branch,</w:t>
      </w:r>
    </w:p>
    <w:p w14:paraId="340AF9CA" w14:textId="35D3FF40" w:rsidR="003F6D5A" w:rsidRDefault="003F6D5A" w:rsidP="003F6D5A">
      <w:pPr>
        <w:pStyle w:val="BodyText"/>
        <w:spacing w:after="0"/>
        <w:ind w:left="709" w:firstLine="11"/>
        <w:jc w:val="both"/>
        <w:rPr>
          <w:rFonts w:ascii="Book Antiqua" w:hAnsi="Book Antiqua"/>
        </w:rPr>
      </w:pPr>
      <w:r w:rsidRPr="003F6D5A">
        <w:rPr>
          <w:rFonts w:ascii="Book Antiqua" w:hAnsi="Book Antiqua"/>
        </w:rPr>
        <w:t xml:space="preserve">Star House, First Floor, </w:t>
      </w:r>
    </w:p>
    <w:p w14:paraId="69B626FE" w14:textId="4D23FA01" w:rsidR="003F6D5A" w:rsidRPr="003F6D5A" w:rsidRDefault="003F6D5A" w:rsidP="003F6D5A">
      <w:pPr>
        <w:pStyle w:val="BodyText"/>
        <w:spacing w:after="0"/>
        <w:ind w:left="709" w:firstLine="11"/>
        <w:jc w:val="both"/>
        <w:rPr>
          <w:rFonts w:ascii="Book Antiqua" w:hAnsi="Book Antiqua"/>
        </w:rPr>
      </w:pPr>
      <w:r w:rsidRPr="003F6D5A">
        <w:rPr>
          <w:rFonts w:ascii="Book Antiqua" w:hAnsi="Book Antiqua"/>
        </w:rPr>
        <w:t>No.17,</w:t>
      </w:r>
      <w:r>
        <w:rPr>
          <w:rFonts w:ascii="Book Antiqua" w:hAnsi="Book Antiqua"/>
        </w:rPr>
        <w:t xml:space="preserve"> </w:t>
      </w:r>
      <w:r w:rsidRPr="003F6D5A">
        <w:rPr>
          <w:rFonts w:ascii="Book Antiqua" w:hAnsi="Book Antiqua"/>
        </w:rPr>
        <w:t xml:space="preserve">Errabalu Chetty Street, </w:t>
      </w:r>
    </w:p>
    <w:p w14:paraId="0C02C8FA" w14:textId="77777777" w:rsidR="003F6D5A" w:rsidRPr="003F6D5A" w:rsidRDefault="003F6D5A" w:rsidP="003F6D5A">
      <w:pPr>
        <w:pStyle w:val="BodyText"/>
        <w:spacing w:after="0"/>
        <w:ind w:left="709" w:firstLine="11"/>
        <w:jc w:val="both"/>
        <w:rPr>
          <w:rFonts w:ascii="Book Antiqua" w:hAnsi="Book Antiqua"/>
        </w:rPr>
      </w:pPr>
      <w:r w:rsidRPr="003F6D5A">
        <w:rPr>
          <w:rFonts w:ascii="Book Antiqua" w:hAnsi="Book Antiqua"/>
        </w:rPr>
        <w:t>Chennai – 600 001.</w:t>
      </w:r>
    </w:p>
    <w:p w14:paraId="197B4C2E" w14:textId="77777777" w:rsidR="005E1575" w:rsidRPr="00C14E80" w:rsidRDefault="005E1575" w:rsidP="000E427E">
      <w:pPr>
        <w:pStyle w:val="BodyText"/>
        <w:spacing w:after="0"/>
        <w:rPr>
          <w:rFonts w:ascii="Book Antiqua" w:hAnsi="Book Antiqua"/>
          <w:sz w:val="20"/>
          <w:szCs w:val="20"/>
        </w:rPr>
      </w:pPr>
    </w:p>
    <w:p w14:paraId="2A262D72" w14:textId="15432856" w:rsidR="005E1575" w:rsidRPr="0082754A" w:rsidRDefault="005E1575" w:rsidP="000E427E">
      <w:pPr>
        <w:pStyle w:val="BodyText"/>
        <w:spacing w:after="0"/>
        <w:rPr>
          <w:rFonts w:ascii="Book Antiqua" w:hAnsi="Book Antiqua"/>
          <w:b/>
          <w:bCs/>
          <w:u w:val="single"/>
        </w:rPr>
      </w:pPr>
      <w:r w:rsidRPr="00C14E80">
        <w:rPr>
          <w:rFonts w:ascii="Book Antiqua" w:hAnsi="Book Antiqua"/>
          <w:b/>
          <w:bCs/>
        </w:rPr>
        <w:t>2.</w:t>
      </w:r>
      <w:r w:rsidRPr="0082754A">
        <w:rPr>
          <w:rFonts w:ascii="Book Antiqua" w:hAnsi="Book Antiqua"/>
          <w:b/>
          <w:bCs/>
        </w:rPr>
        <w:tab/>
      </w:r>
      <w:r w:rsidRPr="0082754A">
        <w:rPr>
          <w:rFonts w:ascii="Book Antiqua" w:hAnsi="Book Antiqua"/>
          <w:b/>
          <w:bCs/>
          <w:u w:val="single"/>
        </w:rPr>
        <w:t>FACTS</w:t>
      </w:r>
      <w:r w:rsidR="004A3854">
        <w:rPr>
          <w:rFonts w:ascii="Book Antiqua" w:hAnsi="Book Antiqua"/>
          <w:b/>
          <w:bCs/>
          <w:u w:val="single"/>
        </w:rPr>
        <w:t xml:space="preserve"> &amp; QUERY</w:t>
      </w:r>
      <w:r w:rsidRPr="0082754A">
        <w:rPr>
          <w:rFonts w:ascii="Book Antiqua" w:hAnsi="Book Antiqua"/>
          <w:b/>
          <w:bCs/>
          <w:u w:val="single"/>
        </w:rPr>
        <w:t>:</w:t>
      </w:r>
    </w:p>
    <w:p w14:paraId="7CC7FD2E" w14:textId="77777777" w:rsidR="006409AC" w:rsidRPr="00043562" w:rsidRDefault="006409AC" w:rsidP="00657514">
      <w:pPr>
        <w:pStyle w:val="BodyText"/>
        <w:spacing w:after="0"/>
        <w:ind w:left="709" w:hanging="709"/>
        <w:jc w:val="both"/>
        <w:rPr>
          <w:rFonts w:ascii="Book Antiqua" w:hAnsi="Book Antiqua"/>
        </w:rPr>
      </w:pPr>
    </w:p>
    <w:p w14:paraId="3EFE9E4E" w14:textId="41BA0480" w:rsidR="00E74FD9" w:rsidRPr="00440BBF" w:rsidRDefault="004A3854" w:rsidP="00443A17">
      <w:pPr>
        <w:spacing w:after="0" w:line="240" w:lineRule="auto"/>
        <w:ind w:left="709"/>
        <w:jc w:val="both"/>
        <w:rPr>
          <w:rFonts w:ascii="Book Antiqua" w:hAnsi="Book Antiqua" w:cs="Times New Roman"/>
          <w:sz w:val="24"/>
          <w:szCs w:val="24"/>
        </w:rPr>
      </w:pPr>
      <w:r w:rsidRPr="004A3854">
        <w:rPr>
          <w:rFonts w:ascii="Book Antiqua" w:hAnsi="Book Antiqua" w:cs="Times New Roman"/>
          <w:sz w:val="24"/>
          <w:szCs w:val="24"/>
        </w:rPr>
        <w:t xml:space="preserve">These have been enumerated in detail in the opinion given on </w:t>
      </w:r>
      <w:r w:rsidRPr="004A3854">
        <w:rPr>
          <w:rFonts w:ascii="Book Antiqua" w:hAnsi="Book Antiqua"/>
          <w:sz w:val="24"/>
          <w:szCs w:val="24"/>
        </w:rPr>
        <w:t>08.12.2023</w:t>
      </w:r>
      <w:r>
        <w:rPr>
          <w:rFonts w:ascii="Book Antiqua" w:hAnsi="Book Antiqua"/>
          <w:sz w:val="24"/>
          <w:szCs w:val="24"/>
        </w:rPr>
        <w:t>. In our opinion given earlier</w:t>
      </w:r>
      <w:r w:rsidR="005D6603">
        <w:rPr>
          <w:rFonts w:ascii="Book Antiqua" w:hAnsi="Book Antiqua"/>
          <w:sz w:val="24"/>
          <w:szCs w:val="24"/>
        </w:rPr>
        <w:t>,</w:t>
      </w:r>
      <w:r>
        <w:rPr>
          <w:rFonts w:ascii="Book Antiqua" w:hAnsi="Book Antiqua"/>
          <w:sz w:val="24"/>
          <w:szCs w:val="24"/>
        </w:rPr>
        <w:t xml:space="preserve"> we have observed that </w:t>
      </w:r>
      <w:r w:rsidR="009513BC" w:rsidRPr="00440BBF">
        <w:rPr>
          <w:rFonts w:ascii="Book Antiqua" w:hAnsi="Book Antiqua" w:cs="Segoe UI"/>
          <w:sz w:val="24"/>
          <w:szCs w:val="24"/>
        </w:rPr>
        <w:t>SBI, Colombo</w:t>
      </w:r>
      <w:r>
        <w:rPr>
          <w:rFonts w:ascii="Book Antiqua" w:hAnsi="Book Antiqua" w:cs="Segoe UI"/>
          <w:sz w:val="24"/>
          <w:szCs w:val="24"/>
        </w:rPr>
        <w:t xml:space="preserve"> is not at fault </w:t>
      </w:r>
      <w:r w:rsidR="00CE1F69">
        <w:rPr>
          <w:rFonts w:ascii="Book Antiqua" w:hAnsi="Book Antiqua" w:cs="Segoe UI"/>
          <w:sz w:val="24"/>
          <w:szCs w:val="24"/>
        </w:rPr>
        <w:t xml:space="preserve">and </w:t>
      </w:r>
      <w:r w:rsidR="00EA5545">
        <w:rPr>
          <w:rFonts w:ascii="Book Antiqua" w:hAnsi="Book Antiqua" w:cs="Segoe UI"/>
          <w:sz w:val="24"/>
          <w:szCs w:val="24"/>
        </w:rPr>
        <w:t xml:space="preserve">it that it will be difficult to hold them as responsible for </w:t>
      </w:r>
      <w:r w:rsidR="002150BE">
        <w:rPr>
          <w:rFonts w:ascii="Book Antiqua" w:hAnsi="Book Antiqua" w:cs="Segoe UI"/>
          <w:sz w:val="24"/>
          <w:szCs w:val="24"/>
        </w:rPr>
        <w:t xml:space="preserve">non-remittance of the funds to the Indian exporter </w:t>
      </w:r>
      <w:r>
        <w:rPr>
          <w:rFonts w:ascii="Book Antiqua" w:hAnsi="Book Antiqua" w:cs="Segoe UI"/>
          <w:sz w:val="24"/>
          <w:szCs w:val="24"/>
        </w:rPr>
        <w:t xml:space="preserve">and that appropriate relief </w:t>
      </w:r>
      <w:r w:rsidR="00FC1886">
        <w:rPr>
          <w:rFonts w:ascii="Book Antiqua" w:hAnsi="Book Antiqua" w:cs="Segoe UI"/>
          <w:sz w:val="24"/>
          <w:szCs w:val="24"/>
        </w:rPr>
        <w:t xml:space="preserve">is </w:t>
      </w:r>
      <w:r>
        <w:rPr>
          <w:rFonts w:ascii="Book Antiqua" w:hAnsi="Book Antiqua" w:cs="Segoe UI"/>
          <w:sz w:val="24"/>
          <w:szCs w:val="24"/>
        </w:rPr>
        <w:t>to be claimed by the Indian exporter only from the Sri</w:t>
      </w:r>
      <w:r w:rsidR="00E14F9F">
        <w:rPr>
          <w:rFonts w:ascii="Book Antiqua" w:hAnsi="Book Antiqua" w:cs="Segoe UI"/>
          <w:sz w:val="24"/>
          <w:szCs w:val="24"/>
        </w:rPr>
        <w:t xml:space="preserve"> L</w:t>
      </w:r>
      <w:r>
        <w:rPr>
          <w:rFonts w:ascii="Book Antiqua" w:hAnsi="Book Antiqua" w:cs="Segoe UI"/>
          <w:sz w:val="24"/>
          <w:szCs w:val="24"/>
        </w:rPr>
        <w:t>ankan</w:t>
      </w:r>
      <w:r w:rsidR="00E14F9F">
        <w:rPr>
          <w:rFonts w:ascii="Book Antiqua" w:hAnsi="Book Antiqua" w:cs="Segoe UI"/>
          <w:sz w:val="24"/>
          <w:szCs w:val="24"/>
        </w:rPr>
        <w:t xml:space="preserve"> </w:t>
      </w:r>
      <w:r>
        <w:rPr>
          <w:rFonts w:ascii="Book Antiqua" w:hAnsi="Book Antiqua" w:cs="Segoe UI"/>
          <w:sz w:val="24"/>
          <w:szCs w:val="24"/>
        </w:rPr>
        <w:t>Government</w:t>
      </w:r>
      <w:r w:rsidR="00BB1646">
        <w:rPr>
          <w:rFonts w:ascii="Book Antiqua" w:hAnsi="Book Antiqua" w:cs="Segoe UI"/>
          <w:sz w:val="24"/>
          <w:szCs w:val="24"/>
        </w:rPr>
        <w:t xml:space="preserve"> authorities</w:t>
      </w:r>
      <w:r>
        <w:rPr>
          <w:rFonts w:ascii="Book Antiqua" w:hAnsi="Book Antiqua" w:cs="Segoe UI"/>
          <w:sz w:val="24"/>
          <w:szCs w:val="24"/>
        </w:rPr>
        <w:t xml:space="preserve"> for the detailed reasons recorded in th</w:t>
      </w:r>
      <w:r w:rsidR="0092434E">
        <w:rPr>
          <w:rFonts w:ascii="Book Antiqua" w:hAnsi="Book Antiqua" w:cs="Segoe UI"/>
          <w:sz w:val="24"/>
          <w:szCs w:val="24"/>
        </w:rPr>
        <w:t>at</w:t>
      </w:r>
      <w:r>
        <w:rPr>
          <w:rFonts w:ascii="Book Antiqua" w:hAnsi="Book Antiqua" w:cs="Segoe UI"/>
          <w:sz w:val="24"/>
          <w:szCs w:val="24"/>
        </w:rPr>
        <w:t xml:space="preserve"> opinion.</w:t>
      </w:r>
    </w:p>
    <w:p w14:paraId="43FF1847" w14:textId="44E2714B" w:rsidR="00412799" w:rsidRDefault="00412799" w:rsidP="00657514">
      <w:pPr>
        <w:spacing w:after="0" w:line="240" w:lineRule="auto"/>
        <w:ind w:left="1276" w:hanging="567"/>
        <w:jc w:val="both"/>
        <w:rPr>
          <w:rFonts w:ascii="Book Antiqua" w:hAnsi="Book Antiqua" w:cs="Segoe UI"/>
          <w:sz w:val="24"/>
          <w:szCs w:val="24"/>
        </w:rPr>
      </w:pPr>
    </w:p>
    <w:p w14:paraId="10214CF6" w14:textId="0BCC58C2" w:rsidR="005E1575" w:rsidRPr="0082754A" w:rsidRDefault="007212A1" w:rsidP="00657514">
      <w:pPr>
        <w:spacing w:after="0" w:line="240" w:lineRule="auto"/>
        <w:ind w:left="709" w:hanging="709"/>
        <w:rPr>
          <w:rFonts w:ascii="Book Antiqua" w:hAnsi="Book Antiqua" w:cs="Times New Roman"/>
          <w:b/>
          <w:bCs/>
          <w:sz w:val="24"/>
          <w:szCs w:val="24"/>
        </w:rPr>
      </w:pPr>
      <w:r>
        <w:rPr>
          <w:rFonts w:ascii="Book Antiqua" w:hAnsi="Book Antiqua" w:cs="Times New Roman"/>
          <w:b/>
          <w:bCs/>
          <w:sz w:val="24"/>
          <w:szCs w:val="24"/>
        </w:rPr>
        <w:t>3</w:t>
      </w:r>
      <w:r w:rsidR="005E1575" w:rsidRPr="0082754A">
        <w:rPr>
          <w:rFonts w:ascii="Book Antiqua" w:hAnsi="Book Antiqua" w:cs="Times New Roman"/>
          <w:b/>
          <w:bCs/>
          <w:sz w:val="24"/>
          <w:szCs w:val="24"/>
        </w:rPr>
        <w:t>.</w:t>
      </w:r>
      <w:r w:rsidR="005E1575" w:rsidRPr="0082754A">
        <w:rPr>
          <w:rFonts w:ascii="Book Antiqua" w:hAnsi="Book Antiqua" w:cs="Times New Roman"/>
          <w:b/>
          <w:bCs/>
          <w:sz w:val="24"/>
          <w:szCs w:val="24"/>
        </w:rPr>
        <w:tab/>
      </w:r>
      <w:r w:rsidR="005E1575" w:rsidRPr="0082754A">
        <w:rPr>
          <w:rFonts w:ascii="Book Antiqua" w:hAnsi="Book Antiqua" w:cs="Times New Roman"/>
          <w:b/>
          <w:bCs/>
          <w:sz w:val="24"/>
          <w:szCs w:val="24"/>
          <w:u w:val="single"/>
        </w:rPr>
        <w:t>OPINION:</w:t>
      </w:r>
    </w:p>
    <w:p w14:paraId="57E91C83" w14:textId="77777777" w:rsidR="004A3854" w:rsidRDefault="004A3854" w:rsidP="00657514">
      <w:pPr>
        <w:spacing w:after="0" w:line="240" w:lineRule="auto"/>
        <w:ind w:left="709" w:hanging="709"/>
        <w:jc w:val="both"/>
        <w:rPr>
          <w:rFonts w:ascii="Book Antiqua" w:hAnsi="Book Antiqua"/>
          <w:sz w:val="24"/>
          <w:szCs w:val="24"/>
        </w:rPr>
      </w:pPr>
    </w:p>
    <w:p w14:paraId="3B959F82" w14:textId="5C526614" w:rsidR="005A68B7" w:rsidRDefault="007212A1" w:rsidP="00443A17">
      <w:pPr>
        <w:spacing w:after="0" w:line="240" w:lineRule="auto"/>
        <w:ind w:left="709" w:hanging="709"/>
        <w:jc w:val="both"/>
        <w:rPr>
          <w:rFonts w:ascii="Book Antiqua" w:hAnsi="Book Antiqua"/>
          <w:sz w:val="24"/>
          <w:szCs w:val="24"/>
        </w:rPr>
      </w:pPr>
      <w:r>
        <w:rPr>
          <w:rFonts w:ascii="Book Antiqua" w:hAnsi="Book Antiqua"/>
          <w:sz w:val="24"/>
          <w:szCs w:val="24"/>
        </w:rPr>
        <w:t>3</w:t>
      </w:r>
      <w:r w:rsidR="005E1575" w:rsidRPr="0082754A">
        <w:rPr>
          <w:rFonts w:ascii="Book Antiqua" w:hAnsi="Book Antiqua"/>
          <w:sz w:val="24"/>
          <w:szCs w:val="24"/>
        </w:rPr>
        <w:t>.1</w:t>
      </w:r>
      <w:r w:rsidR="005E1575" w:rsidRPr="0082754A">
        <w:rPr>
          <w:rFonts w:ascii="Book Antiqua" w:hAnsi="Book Antiqua"/>
          <w:sz w:val="24"/>
          <w:szCs w:val="24"/>
        </w:rPr>
        <w:tab/>
      </w:r>
      <w:r w:rsidR="009B7AAE">
        <w:rPr>
          <w:rFonts w:ascii="Book Antiqua" w:hAnsi="Book Antiqua"/>
          <w:sz w:val="24"/>
          <w:szCs w:val="24"/>
        </w:rPr>
        <w:t>Based on further inputs provided, it appears that some more clarifications are needed and</w:t>
      </w:r>
      <w:r>
        <w:rPr>
          <w:rFonts w:ascii="Book Antiqua" w:hAnsi="Book Antiqua"/>
          <w:sz w:val="24"/>
          <w:szCs w:val="24"/>
        </w:rPr>
        <w:t>,</w:t>
      </w:r>
      <w:r w:rsidR="009B7AAE">
        <w:rPr>
          <w:rFonts w:ascii="Book Antiqua" w:hAnsi="Book Antiqua"/>
          <w:sz w:val="24"/>
          <w:szCs w:val="24"/>
        </w:rPr>
        <w:t xml:space="preserve"> in that context</w:t>
      </w:r>
      <w:r>
        <w:rPr>
          <w:rFonts w:ascii="Book Antiqua" w:hAnsi="Book Antiqua"/>
          <w:sz w:val="24"/>
          <w:szCs w:val="24"/>
        </w:rPr>
        <w:t>,</w:t>
      </w:r>
      <w:r w:rsidR="009B7AAE">
        <w:rPr>
          <w:rFonts w:ascii="Book Antiqua" w:hAnsi="Book Antiqua"/>
          <w:sz w:val="24"/>
          <w:szCs w:val="24"/>
        </w:rPr>
        <w:t xml:space="preserve"> </w:t>
      </w:r>
      <w:r w:rsidR="003859FF">
        <w:rPr>
          <w:rFonts w:ascii="Book Antiqua" w:hAnsi="Book Antiqua"/>
          <w:sz w:val="24"/>
          <w:szCs w:val="24"/>
        </w:rPr>
        <w:t xml:space="preserve">we consider that </w:t>
      </w:r>
      <w:r w:rsidR="009B7AAE">
        <w:rPr>
          <w:rFonts w:ascii="Book Antiqua" w:hAnsi="Book Antiqua"/>
          <w:sz w:val="24"/>
          <w:szCs w:val="24"/>
        </w:rPr>
        <w:t>the following issues need determination.</w:t>
      </w:r>
    </w:p>
    <w:p w14:paraId="336DADEC" w14:textId="77777777" w:rsidR="00E14F9F" w:rsidRDefault="00E14F9F" w:rsidP="00E14F9F">
      <w:pPr>
        <w:spacing w:after="0" w:line="240" w:lineRule="auto"/>
        <w:ind w:left="709" w:hanging="709"/>
        <w:jc w:val="both"/>
        <w:rPr>
          <w:rFonts w:ascii="Book Antiqua" w:hAnsi="Book Antiqua"/>
          <w:sz w:val="24"/>
          <w:szCs w:val="24"/>
        </w:rPr>
      </w:pPr>
    </w:p>
    <w:p w14:paraId="3B2DC085" w14:textId="1702EFBA" w:rsidR="009B7AAE" w:rsidRPr="005B0C54" w:rsidRDefault="005B0C54" w:rsidP="00443A17">
      <w:pPr>
        <w:spacing w:after="0" w:line="240" w:lineRule="auto"/>
        <w:ind w:left="709" w:hanging="709"/>
        <w:jc w:val="both"/>
        <w:rPr>
          <w:rFonts w:ascii="Book Antiqua" w:hAnsi="Book Antiqua" w:cs="Segoe UI"/>
          <w:sz w:val="24"/>
          <w:szCs w:val="24"/>
        </w:rPr>
      </w:pPr>
      <w:r>
        <w:rPr>
          <w:rFonts w:ascii="Book Antiqua" w:hAnsi="Book Antiqua"/>
          <w:sz w:val="24"/>
          <w:szCs w:val="24"/>
        </w:rPr>
        <w:t>A.</w:t>
      </w:r>
      <w:r>
        <w:rPr>
          <w:rFonts w:ascii="Book Antiqua" w:hAnsi="Book Antiqua"/>
          <w:sz w:val="24"/>
          <w:szCs w:val="24"/>
        </w:rPr>
        <w:tab/>
      </w:r>
      <w:r w:rsidR="009B7AAE" w:rsidRPr="005B0C54">
        <w:rPr>
          <w:rFonts w:ascii="Book Antiqua" w:hAnsi="Book Antiqua"/>
          <w:sz w:val="24"/>
          <w:szCs w:val="24"/>
        </w:rPr>
        <w:t xml:space="preserve">Because </w:t>
      </w:r>
      <w:r w:rsidR="005D6603" w:rsidRPr="005B0C54">
        <w:rPr>
          <w:rFonts w:ascii="Book Antiqua" w:hAnsi="Book Antiqua"/>
          <w:sz w:val="24"/>
          <w:szCs w:val="24"/>
        </w:rPr>
        <w:t>the</w:t>
      </w:r>
      <w:r w:rsidR="009B7AAE" w:rsidRPr="005B0C54">
        <w:rPr>
          <w:rFonts w:ascii="Book Antiqua" w:hAnsi="Book Antiqua"/>
          <w:sz w:val="24"/>
          <w:szCs w:val="24"/>
        </w:rPr>
        <w:t xml:space="preserve"> supply by the Indian exporter is governed by an LC opened on behalf of the </w:t>
      </w:r>
      <w:r w:rsidR="009B7AAE" w:rsidRPr="005B0C54">
        <w:rPr>
          <w:rFonts w:ascii="Book Antiqua" w:hAnsi="Book Antiqua" w:cs="Segoe UI"/>
          <w:sz w:val="24"/>
          <w:szCs w:val="24"/>
        </w:rPr>
        <w:t>Sri</w:t>
      </w:r>
      <w:r w:rsidR="00E14F9F" w:rsidRPr="005B0C54">
        <w:rPr>
          <w:rFonts w:ascii="Book Antiqua" w:hAnsi="Book Antiqua" w:cs="Segoe UI"/>
          <w:sz w:val="24"/>
          <w:szCs w:val="24"/>
        </w:rPr>
        <w:t xml:space="preserve"> L</w:t>
      </w:r>
      <w:r w:rsidR="009B7AAE" w:rsidRPr="005B0C54">
        <w:rPr>
          <w:rFonts w:ascii="Book Antiqua" w:hAnsi="Book Antiqua" w:cs="Segoe UI"/>
          <w:sz w:val="24"/>
          <w:szCs w:val="24"/>
        </w:rPr>
        <w:t>ankan</w:t>
      </w:r>
      <w:r w:rsidR="00E14F9F" w:rsidRPr="005B0C54">
        <w:rPr>
          <w:rFonts w:ascii="Book Antiqua" w:hAnsi="Book Antiqua" w:cs="Segoe UI"/>
          <w:sz w:val="24"/>
          <w:szCs w:val="24"/>
        </w:rPr>
        <w:t xml:space="preserve"> </w:t>
      </w:r>
      <w:r w:rsidR="009B7AAE" w:rsidRPr="005B0C54">
        <w:rPr>
          <w:rFonts w:ascii="Book Antiqua" w:hAnsi="Book Antiqua" w:cs="Segoe UI"/>
          <w:sz w:val="24"/>
          <w:szCs w:val="24"/>
        </w:rPr>
        <w:t xml:space="preserve">importer </w:t>
      </w:r>
      <w:r w:rsidR="0092434E">
        <w:rPr>
          <w:rFonts w:ascii="Book Antiqua" w:hAnsi="Book Antiqua" w:cs="Segoe UI"/>
          <w:sz w:val="24"/>
          <w:szCs w:val="24"/>
        </w:rPr>
        <w:t>are</w:t>
      </w:r>
      <w:r w:rsidR="009B7AAE" w:rsidRPr="005B0C54">
        <w:rPr>
          <w:rFonts w:ascii="Book Antiqua" w:hAnsi="Book Antiqua" w:cs="Segoe UI"/>
          <w:sz w:val="24"/>
          <w:szCs w:val="24"/>
        </w:rPr>
        <w:t xml:space="preserve"> the payments to be made to the Indian supplier purely as per </w:t>
      </w:r>
      <w:r w:rsidR="00E14F9F" w:rsidRPr="005B0C54">
        <w:rPr>
          <w:rFonts w:ascii="Book Antiqua" w:hAnsi="Book Antiqua" w:cs="Segoe UI"/>
          <w:sz w:val="24"/>
          <w:szCs w:val="24"/>
        </w:rPr>
        <w:t xml:space="preserve">UCP 600 guidelines without any reference </w:t>
      </w:r>
      <w:r w:rsidR="004B4867">
        <w:rPr>
          <w:rFonts w:ascii="Book Antiqua" w:hAnsi="Book Antiqua" w:cs="Segoe UI"/>
          <w:sz w:val="24"/>
          <w:szCs w:val="24"/>
        </w:rPr>
        <w:t>to and reliance upon the</w:t>
      </w:r>
      <w:r w:rsidR="00E14F9F" w:rsidRPr="005B0C54">
        <w:rPr>
          <w:rFonts w:ascii="Book Antiqua" w:hAnsi="Book Antiqua" w:cs="Segoe UI"/>
          <w:sz w:val="24"/>
          <w:szCs w:val="24"/>
        </w:rPr>
        <w:t xml:space="preserve"> procedure in accordance with the operating guidelines issued by the Sri Lankan government under the Indian Credit Facility?</w:t>
      </w:r>
    </w:p>
    <w:p w14:paraId="5BCD3C4E" w14:textId="77777777" w:rsidR="002809E0" w:rsidRDefault="002809E0" w:rsidP="002809E0">
      <w:pPr>
        <w:spacing w:after="0" w:line="240" w:lineRule="auto"/>
        <w:jc w:val="both"/>
        <w:rPr>
          <w:rFonts w:ascii="Book Antiqua" w:hAnsi="Book Antiqua"/>
          <w:sz w:val="24"/>
          <w:szCs w:val="24"/>
        </w:rPr>
      </w:pPr>
    </w:p>
    <w:p w14:paraId="409E9171" w14:textId="2E5BA49C" w:rsidR="002809E0" w:rsidRDefault="00E14F9F" w:rsidP="00443A17">
      <w:pPr>
        <w:spacing w:after="0" w:line="240" w:lineRule="auto"/>
        <w:ind w:left="709" w:hanging="709"/>
        <w:jc w:val="both"/>
        <w:rPr>
          <w:rFonts w:ascii="Book Antiqua" w:hAnsi="Book Antiqua" w:cs="Segoe UI"/>
          <w:sz w:val="24"/>
          <w:szCs w:val="24"/>
        </w:rPr>
      </w:pPr>
      <w:r>
        <w:rPr>
          <w:rFonts w:ascii="Book Antiqua" w:hAnsi="Book Antiqua"/>
          <w:sz w:val="24"/>
          <w:szCs w:val="24"/>
        </w:rPr>
        <w:t>B.</w:t>
      </w:r>
      <w:r>
        <w:rPr>
          <w:rFonts w:ascii="Book Antiqua" w:hAnsi="Book Antiqua"/>
          <w:sz w:val="24"/>
          <w:szCs w:val="24"/>
        </w:rPr>
        <w:tab/>
      </w:r>
      <w:r w:rsidR="002809E0">
        <w:rPr>
          <w:rFonts w:ascii="Book Antiqua" w:hAnsi="Book Antiqua"/>
          <w:sz w:val="24"/>
          <w:szCs w:val="24"/>
        </w:rPr>
        <w:t xml:space="preserve">Whether the Indian exporter can take a stand that he is not bound by any of the procedures and conditions imposed under the </w:t>
      </w:r>
      <w:r w:rsidR="002809E0" w:rsidRPr="00E14F9F">
        <w:rPr>
          <w:rFonts w:ascii="Book Antiqua" w:hAnsi="Book Antiqua" w:cs="Segoe UI"/>
          <w:sz w:val="24"/>
          <w:szCs w:val="24"/>
        </w:rPr>
        <w:t>Indian Credit Facility</w:t>
      </w:r>
      <w:r w:rsidR="002809E0">
        <w:rPr>
          <w:rFonts w:ascii="Book Antiqua" w:hAnsi="Book Antiqua" w:cs="Segoe UI"/>
          <w:sz w:val="24"/>
          <w:szCs w:val="24"/>
        </w:rPr>
        <w:t xml:space="preserve"> scheme in respect of</w:t>
      </w:r>
      <w:r w:rsidR="006E3E5B">
        <w:rPr>
          <w:rFonts w:ascii="Book Antiqua" w:hAnsi="Book Antiqua" w:cs="Segoe UI"/>
          <w:sz w:val="24"/>
          <w:szCs w:val="24"/>
        </w:rPr>
        <w:t xml:space="preserve"> the goods supplied by him</w:t>
      </w:r>
      <w:r w:rsidR="00666CEA">
        <w:rPr>
          <w:rFonts w:ascii="Book Antiqua" w:hAnsi="Book Antiqua" w:cs="Segoe UI"/>
          <w:sz w:val="24"/>
          <w:szCs w:val="24"/>
        </w:rPr>
        <w:t xml:space="preserve"> and</w:t>
      </w:r>
      <w:r w:rsidR="00773F1B">
        <w:rPr>
          <w:rFonts w:ascii="Book Antiqua" w:hAnsi="Book Antiqua" w:cs="Segoe UI"/>
          <w:sz w:val="24"/>
          <w:szCs w:val="24"/>
        </w:rPr>
        <w:t xml:space="preserve"> for </w:t>
      </w:r>
      <w:r w:rsidR="005B4647">
        <w:rPr>
          <w:rFonts w:ascii="Book Antiqua" w:hAnsi="Book Antiqua" w:cs="Segoe UI"/>
          <w:sz w:val="24"/>
          <w:szCs w:val="24"/>
        </w:rPr>
        <w:t>receiving</w:t>
      </w:r>
      <w:r w:rsidR="00666CEA">
        <w:rPr>
          <w:rFonts w:ascii="Book Antiqua" w:hAnsi="Book Antiqua" w:cs="Segoe UI"/>
          <w:sz w:val="24"/>
          <w:szCs w:val="24"/>
        </w:rPr>
        <w:t xml:space="preserve"> payment </w:t>
      </w:r>
      <w:r w:rsidR="005B4647">
        <w:rPr>
          <w:rFonts w:ascii="Book Antiqua" w:hAnsi="Book Antiqua" w:cs="Segoe UI"/>
          <w:sz w:val="24"/>
          <w:szCs w:val="24"/>
        </w:rPr>
        <w:t xml:space="preserve">as per the </w:t>
      </w:r>
      <w:r w:rsidR="00666CEA">
        <w:rPr>
          <w:rFonts w:ascii="Book Antiqua" w:hAnsi="Book Antiqua" w:cs="Segoe UI"/>
          <w:sz w:val="24"/>
          <w:szCs w:val="24"/>
        </w:rPr>
        <w:t xml:space="preserve">procedure envisaged under the </w:t>
      </w:r>
      <w:r w:rsidR="00443A17">
        <w:rPr>
          <w:rFonts w:ascii="Book Antiqua" w:hAnsi="Book Antiqua" w:cs="Segoe UI"/>
          <w:sz w:val="24"/>
          <w:szCs w:val="24"/>
        </w:rPr>
        <w:t>scheme?</w:t>
      </w:r>
    </w:p>
    <w:p w14:paraId="5F48AA67" w14:textId="77777777" w:rsidR="002809E0" w:rsidRDefault="002809E0" w:rsidP="002809E0">
      <w:pPr>
        <w:spacing w:after="0" w:line="240" w:lineRule="auto"/>
        <w:ind w:left="709" w:hanging="709"/>
        <w:jc w:val="both"/>
        <w:rPr>
          <w:rFonts w:ascii="Book Antiqua" w:hAnsi="Book Antiqua" w:cs="Segoe UI"/>
          <w:sz w:val="24"/>
          <w:szCs w:val="24"/>
        </w:rPr>
      </w:pPr>
    </w:p>
    <w:p w14:paraId="76158E5D" w14:textId="6A156755" w:rsidR="002809E0" w:rsidRDefault="002809E0" w:rsidP="00443A17">
      <w:pPr>
        <w:spacing w:after="0" w:line="240" w:lineRule="auto"/>
        <w:ind w:left="709" w:hanging="709"/>
        <w:jc w:val="both"/>
        <w:rPr>
          <w:rFonts w:ascii="Book Antiqua" w:hAnsi="Book Antiqua" w:cs="Segoe UI"/>
          <w:sz w:val="24"/>
          <w:szCs w:val="24"/>
        </w:rPr>
      </w:pPr>
      <w:r>
        <w:rPr>
          <w:rFonts w:ascii="Book Antiqua" w:hAnsi="Book Antiqua" w:cs="Segoe UI"/>
          <w:sz w:val="24"/>
          <w:szCs w:val="24"/>
        </w:rPr>
        <w:t>C.</w:t>
      </w:r>
      <w:r>
        <w:rPr>
          <w:rFonts w:ascii="Book Antiqua" w:hAnsi="Book Antiqua" w:cs="Segoe UI"/>
          <w:sz w:val="24"/>
          <w:szCs w:val="24"/>
        </w:rPr>
        <w:tab/>
      </w:r>
      <w:r w:rsidR="003570A7">
        <w:rPr>
          <w:rFonts w:ascii="Book Antiqua" w:hAnsi="Book Antiqua" w:cs="Segoe UI"/>
          <w:sz w:val="24"/>
          <w:szCs w:val="24"/>
        </w:rPr>
        <w:t>If the answers to the above are in the negative, f</w:t>
      </w:r>
      <w:r>
        <w:rPr>
          <w:rFonts w:ascii="Book Antiqua" w:hAnsi="Book Antiqua" w:cs="Segoe UI"/>
          <w:sz w:val="24"/>
          <w:szCs w:val="24"/>
        </w:rPr>
        <w:t>rom whom relief can be taken by the Indian exporter as the goods have been destroyed at the behest of the Sri Lankan importer with the approval of Sri Lankan Customs?</w:t>
      </w:r>
    </w:p>
    <w:p w14:paraId="70EB6B49" w14:textId="77777777" w:rsidR="002809E0" w:rsidRDefault="002809E0" w:rsidP="00443A17">
      <w:pPr>
        <w:spacing w:after="0" w:line="240" w:lineRule="auto"/>
        <w:ind w:left="709" w:hanging="709"/>
        <w:jc w:val="both"/>
        <w:rPr>
          <w:rFonts w:ascii="Book Antiqua" w:hAnsi="Book Antiqua" w:cs="Segoe UI"/>
          <w:sz w:val="24"/>
          <w:szCs w:val="24"/>
        </w:rPr>
      </w:pPr>
    </w:p>
    <w:p w14:paraId="1950D9D4" w14:textId="77777777" w:rsidR="0080726B" w:rsidRDefault="0080726B" w:rsidP="00443A17">
      <w:pPr>
        <w:spacing w:after="0" w:line="240" w:lineRule="auto"/>
        <w:ind w:left="709" w:hanging="709"/>
        <w:jc w:val="both"/>
        <w:rPr>
          <w:rFonts w:ascii="Book Antiqua" w:hAnsi="Book Antiqua" w:cs="Segoe UI"/>
          <w:sz w:val="24"/>
          <w:szCs w:val="24"/>
        </w:rPr>
      </w:pPr>
    </w:p>
    <w:p w14:paraId="0C7044D2" w14:textId="2723E756" w:rsidR="0080726B" w:rsidRDefault="0080726B" w:rsidP="0080726B">
      <w:pPr>
        <w:spacing w:after="0" w:line="240" w:lineRule="auto"/>
        <w:ind w:left="709" w:hanging="709"/>
        <w:jc w:val="center"/>
        <w:rPr>
          <w:rFonts w:ascii="Book Antiqua" w:hAnsi="Book Antiqua" w:cs="Segoe UI"/>
          <w:sz w:val="24"/>
          <w:szCs w:val="24"/>
        </w:rPr>
      </w:pPr>
      <w:r>
        <w:rPr>
          <w:rFonts w:ascii="Book Antiqua" w:hAnsi="Book Antiqua" w:cs="Segoe UI"/>
          <w:sz w:val="24"/>
          <w:szCs w:val="24"/>
        </w:rPr>
        <w:lastRenderedPageBreak/>
        <w:t>-2-</w:t>
      </w:r>
    </w:p>
    <w:p w14:paraId="5AE842A9" w14:textId="77777777" w:rsidR="0080726B" w:rsidRDefault="0080726B" w:rsidP="00443A17">
      <w:pPr>
        <w:spacing w:after="0" w:line="240" w:lineRule="auto"/>
        <w:ind w:left="709" w:hanging="709"/>
        <w:jc w:val="both"/>
        <w:rPr>
          <w:rFonts w:ascii="Book Antiqua" w:hAnsi="Book Antiqua" w:cs="Segoe UI"/>
          <w:sz w:val="24"/>
          <w:szCs w:val="24"/>
        </w:rPr>
      </w:pPr>
    </w:p>
    <w:p w14:paraId="4B314AE3" w14:textId="0CC6B99C" w:rsidR="002809E0" w:rsidRDefault="007212A1" w:rsidP="00443A17">
      <w:pPr>
        <w:spacing w:after="0" w:line="240" w:lineRule="auto"/>
        <w:ind w:left="709" w:hanging="709"/>
        <w:jc w:val="both"/>
        <w:rPr>
          <w:rFonts w:ascii="Book Antiqua" w:hAnsi="Book Antiqua"/>
          <w:sz w:val="24"/>
          <w:szCs w:val="24"/>
        </w:rPr>
      </w:pPr>
      <w:r>
        <w:rPr>
          <w:rFonts w:ascii="Book Antiqua" w:hAnsi="Book Antiqua" w:cs="Segoe UI"/>
          <w:sz w:val="24"/>
          <w:szCs w:val="24"/>
        </w:rPr>
        <w:t>3</w:t>
      </w:r>
      <w:r w:rsidR="002809E0">
        <w:rPr>
          <w:rFonts w:ascii="Book Antiqua" w:hAnsi="Book Antiqua" w:cs="Segoe UI"/>
          <w:sz w:val="24"/>
          <w:szCs w:val="24"/>
        </w:rPr>
        <w:t>.2</w:t>
      </w:r>
      <w:r w:rsidR="002809E0">
        <w:rPr>
          <w:rFonts w:ascii="Book Antiqua" w:hAnsi="Book Antiqua" w:cs="Segoe UI"/>
          <w:sz w:val="24"/>
          <w:szCs w:val="24"/>
        </w:rPr>
        <w:tab/>
      </w:r>
      <w:r w:rsidR="00E97207">
        <w:rPr>
          <w:rFonts w:ascii="Book Antiqua" w:hAnsi="Book Antiqua" w:cs="Segoe UI"/>
          <w:sz w:val="24"/>
          <w:szCs w:val="24"/>
        </w:rPr>
        <w:t>A perusal of the LC opened in the present case clearly show</w:t>
      </w:r>
      <w:r w:rsidR="00942D81">
        <w:rPr>
          <w:rFonts w:ascii="Book Antiqua" w:hAnsi="Book Antiqua" w:cs="Segoe UI"/>
          <w:sz w:val="24"/>
          <w:szCs w:val="24"/>
        </w:rPr>
        <w:t>s</w:t>
      </w:r>
      <w:r w:rsidR="00E97207">
        <w:rPr>
          <w:rFonts w:ascii="Book Antiqua" w:hAnsi="Book Antiqua" w:cs="Segoe UI"/>
          <w:sz w:val="24"/>
          <w:szCs w:val="24"/>
        </w:rPr>
        <w:t xml:space="preserve"> that it is not purely governed by UCP 600 regulations for release of payment upon evidence of shipment. As permitted under UCP 600</w:t>
      </w:r>
      <w:r w:rsidR="002867B1">
        <w:rPr>
          <w:rFonts w:ascii="Book Antiqua" w:hAnsi="Book Antiqua" w:cs="Segoe UI"/>
          <w:sz w:val="24"/>
          <w:szCs w:val="24"/>
        </w:rPr>
        <w:t>,</w:t>
      </w:r>
      <w:r w:rsidR="00E97207">
        <w:rPr>
          <w:rFonts w:ascii="Book Antiqua" w:hAnsi="Book Antiqua" w:cs="Segoe UI"/>
          <w:sz w:val="24"/>
          <w:szCs w:val="24"/>
        </w:rPr>
        <w:t xml:space="preserve"> there are appropriate</w:t>
      </w:r>
      <w:r w:rsidR="002867B1">
        <w:rPr>
          <w:rFonts w:ascii="Book Antiqua" w:hAnsi="Book Antiqua" w:cs="Segoe UI"/>
          <w:sz w:val="24"/>
          <w:szCs w:val="24"/>
        </w:rPr>
        <w:t xml:space="preserve"> additional</w:t>
      </w:r>
      <w:r w:rsidR="00E97207">
        <w:rPr>
          <w:rFonts w:ascii="Book Antiqua" w:hAnsi="Book Antiqua" w:cs="Segoe UI"/>
          <w:sz w:val="24"/>
          <w:szCs w:val="24"/>
        </w:rPr>
        <w:t xml:space="preserve"> conditions imposed in the LC, including the condition that the payment for the supply will be in Sri Lankan rupees</w:t>
      </w:r>
      <w:r w:rsidR="006227C2">
        <w:rPr>
          <w:rFonts w:ascii="Book Antiqua" w:hAnsi="Book Antiqua" w:cs="Segoe UI"/>
          <w:sz w:val="24"/>
          <w:szCs w:val="24"/>
        </w:rPr>
        <w:t xml:space="preserve"> by the importer to the local bank and in Ind</w:t>
      </w:r>
      <w:r w:rsidR="00443A17">
        <w:rPr>
          <w:rFonts w:ascii="Book Antiqua" w:hAnsi="Book Antiqua" w:cs="Segoe UI"/>
          <w:sz w:val="24"/>
          <w:szCs w:val="24"/>
        </w:rPr>
        <w:t>i</w:t>
      </w:r>
      <w:r w:rsidR="006227C2">
        <w:rPr>
          <w:rFonts w:ascii="Book Antiqua" w:hAnsi="Book Antiqua" w:cs="Segoe UI"/>
          <w:sz w:val="24"/>
          <w:szCs w:val="24"/>
        </w:rPr>
        <w:t>an rupees to the Indian exporter</w:t>
      </w:r>
      <w:r w:rsidR="00E97207">
        <w:rPr>
          <w:rFonts w:ascii="Book Antiqua" w:hAnsi="Book Antiqua" w:cs="Segoe UI"/>
          <w:sz w:val="24"/>
          <w:szCs w:val="24"/>
        </w:rPr>
        <w:t xml:space="preserve"> and </w:t>
      </w:r>
      <w:r w:rsidR="007D7A5A">
        <w:rPr>
          <w:rFonts w:ascii="Book Antiqua" w:hAnsi="Book Antiqua" w:cs="Segoe UI"/>
          <w:sz w:val="24"/>
          <w:szCs w:val="24"/>
        </w:rPr>
        <w:t xml:space="preserve">further </w:t>
      </w:r>
      <w:r w:rsidR="00E97207">
        <w:rPr>
          <w:rFonts w:ascii="Book Antiqua" w:hAnsi="Book Antiqua" w:cs="Segoe UI"/>
          <w:sz w:val="24"/>
          <w:szCs w:val="24"/>
        </w:rPr>
        <w:t xml:space="preserve">that the supply is under the </w:t>
      </w:r>
      <w:r w:rsidR="00E97207" w:rsidRPr="00E14F9F">
        <w:rPr>
          <w:rFonts w:ascii="Book Antiqua" w:hAnsi="Book Antiqua" w:cs="Segoe UI"/>
          <w:sz w:val="24"/>
          <w:szCs w:val="24"/>
        </w:rPr>
        <w:t>Indian Credit Facility</w:t>
      </w:r>
      <w:r w:rsidR="00E97207">
        <w:rPr>
          <w:rFonts w:ascii="Book Antiqua" w:hAnsi="Book Antiqua" w:cs="Segoe UI"/>
          <w:sz w:val="24"/>
          <w:szCs w:val="24"/>
        </w:rPr>
        <w:t xml:space="preserve">. The operating guidelines issued by the </w:t>
      </w:r>
      <w:r w:rsidR="00E97207" w:rsidRPr="00E14F9F">
        <w:rPr>
          <w:rFonts w:ascii="Book Antiqua" w:hAnsi="Book Antiqua" w:cs="Segoe UI"/>
          <w:sz w:val="24"/>
          <w:szCs w:val="24"/>
        </w:rPr>
        <w:t>Sri Lankan government</w:t>
      </w:r>
      <w:r w:rsidR="00E97207">
        <w:rPr>
          <w:rFonts w:ascii="Book Antiqua" w:hAnsi="Book Antiqua" w:cs="Segoe UI"/>
          <w:sz w:val="24"/>
          <w:szCs w:val="24"/>
        </w:rPr>
        <w:t xml:space="preserve"> clearly stipulate that the </w:t>
      </w:r>
      <w:r w:rsidR="00E97207" w:rsidRPr="00E14F9F">
        <w:rPr>
          <w:rFonts w:ascii="Book Antiqua" w:hAnsi="Book Antiqua" w:cs="Segoe UI"/>
          <w:sz w:val="24"/>
          <w:szCs w:val="24"/>
        </w:rPr>
        <w:t xml:space="preserve">Sri Lankan </w:t>
      </w:r>
      <w:r w:rsidR="00E97207">
        <w:rPr>
          <w:rFonts w:ascii="Book Antiqua" w:hAnsi="Book Antiqua" w:cs="Segoe UI"/>
          <w:sz w:val="24"/>
          <w:szCs w:val="24"/>
        </w:rPr>
        <w:t>importer has to go through a registration process</w:t>
      </w:r>
      <w:r w:rsidR="007C5B83">
        <w:rPr>
          <w:rFonts w:ascii="Book Antiqua" w:hAnsi="Book Antiqua" w:cs="Segoe UI"/>
          <w:sz w:val="24"/>
          <w:szCs w:val="24"/>
        </w:rPr>
        <w:t xml:space="preserve"> and</w:t>
      </w:r>
      <w:r w:rsidR="00E97207">
        <w:rPr>
          <w:rFonts w:ascii="Book Antiqua" w:hAnsi="Book Antiqua" w:cs="Segoe UI"/>
          <w:sz w:val="24"/>
          <w:szCs w:val="24"/>
        </w:rPr>
        <w:t xml:space="preserve"> the prospective supplier from India has to get his order included under the </w:t>
      </w:r>
      <w:r w:rsidR="00E97207" w:rsidRPr="00E14F9F">
        <w:rPr>
          <w:rFonts w:ascii="Book Antiqua" w:hAnsi="Book Antiqua" w:cs="Segoe UI"/>
          <w:sz w:val="24"/>
          <w:szCs w:val="24"/>
        </w:rPr>
        <w:t>Indian Credit Facility</w:t>
      </w:r>
      <w:r w:rsidR="00E97207">
        <w:rPr>
          <w:rFonts w:ascii="Book Antiqua" w:hAnsi="Book Antiqua" w:cs="Segoe UI"/>
          <w:sz w:val="24"/>
          <w:szCs w:val="24"/>
        </w:rPr>
        <w:t xml:space="preserve"> scheme</w:t>
      </w:r>
      <w:r w:rsidR="007C5B83">
        <w:rPr>
          <w:rFonts w:ascii="Book Antiqua" w:hAnsi="Book Antiqua" w:cs="Segoe UI"/>
          <w:sz w:val="24"/>
          <w:szCs w:val="24"/>
        </w:rPr>
        <w:t>.</w:t>
      </w:r>
      <w:r w:rsidR="00E97207">
        <w:rPr>
          <w:rFonts w:ascii="Book Antiqua" w:hAnsi="Book Antiqua" w:cs="Segoe UI"/>
          <w:sz w:val="24"/>
          <w:szCs w:val="24"/>
        </w:rPr>
        <w:t xml:space="preserve"> </w:t>
      </w:r>
      <w:r w:rsidR="007C5B83">
        <w:rPr>
          <w:rFonts w:ascii="Book Antiqua" w:hAnsi="Book Antiqua" w:cs="Segoe UI"/>
          <w:sz w:val="24"/>
          <w:szCs w:val="24"/>
        </w:rPr>
        <w:t>U</w:t>
      </w:r>
      <w:r w:rsidR="00E97207">
        <w:rPr>
          <w:rFonts w:ascii="Book Antiqua" w:hAnsi="Book Antiqua" w:cs="Segoe UI"/>
          <w:sz w:val="24"/>
          <w:szCs w:val="24"/>
        </w:rPr>
        <w:t>nlike any other LC payments</w:t>
      </w:r>
      <w:r w:rsidR="00E54325">
        <w:rPr>
          <w:rFonts w:ascii="Book Antiqua" w:hAnsi="Book Antiqua" w:cs="Segoe UI"/>
          <w:sz w:val="24"/>
          <w:szCs w:val="24"/>
        </w:rPr>
        <w:t>,</w:t>
      </w:r>
      <w:r w:rsidR="00BD1DA6">
        <w:rPr>
          <w:rFonts w:ascii="Book Antiqua" w:hAnsi="Book Antiqua" w:cs="Segoe UI"/>
          <w:sz w:val="24"/>
          <w:szCs w:val="24"/>
        </w:rPr>
        <w:t xml:space="preserve"> i</w:t>
      </w:r>
      <w:r w:rsidR="00E97207">
        <w:rPr>
          <w:rFonts w:ascii="Book Antiqua" w:hAnsi="Book Antiqua" w:cs="Segoe UI"/>
          <w:sz w:val="24"/>
          <w:szCs w:val="24"/>
        </w:rPr>
        <w:t xml:space="preserve">n the present case, importer’s bank is required to transfer Sri Lankan rupees equivalent to the invoice value only to </w:t>
      </w:r>
      <w:r w:rsidR="00242537" w:rsidRPr="0079709B">
        <w:rPr>
          <w:rFonts w:ascii="Book Antiqua" w:hAnsi="Book Antiqua"/>
          <w:b/>
          <w:bCs/>
          <w:sz w:val="24"/>
          <w:szCs w:val="24"/>
        </w:rPr>
        <w:t>Account No</w:t>
      </w:r>
      <w:r w:rsidR="0079709B" w:rsidRPr="0079709B">
        <w:rPr>
          <w:rFonts w:ascii="Book Antiqua" w:hAnsi="Book Antiqua"/>
          <w:b/>
          <w:bCs/>
          <w:sz w:val="24"/>
          <w:szCs w:val="24"/>
        </w:rPr>
        <w:t>.</w:t>
      </w:r>
      <w:r w:rsidR="00242537" w:rsidRPr="0079709B">
        <w:rPr>
          <w:rFonts w:ascii="Book Antiqua" w:hAnsi="Book Antiqua"/>
          <w:b/>
          <w:bCs/>
          <w:sz w:val="24"/>
          <w:szCs w:val="24"/>
        </w:rPr>
        <w:t>7041549 of Director General, Department of Development Finance, Indian Credit Line Facility (Collection Account) opened at the Taprobane Branch of Bank of Ceylon (BOC)</w:t>
      </w:r>
      <w:r w:rsidR="00242537" w:rsidRPr="00242537">
        <w:rPr>
          <w:rFonts w:ascii="Book Antiqua" w:hAnsi="Book Antiqua"/>
          <w:sz w:val="24"/>
          <w:szCs w:val="24"/>
        </w:rPr>
        <w:t xml:space="preserve"> and inform the ICFCU accordingly.</w:t>
      </w:r>
    </w:p>
    <w:p w14:paraId="0555E49B" w14:textId="77777777" w:rsidR="007262D6" w:rsidRDefault="007262D6" w:rsidP="00443A17">
      <w:pPr>
        <w:spacing w:after="0" w:line="240" w:lineRule="auto"/>
        <w:ind w:left="709" w:hanging="709"/>
        <w:jc w:val="both"/>
        <w:rPr>
          <w:rFonts w:ascii="Book Antiqua" w:hAnsi="Book Antiqua" w:cs="Segoe UI"/>
          <w:sz w:val="24"/>
          <w:szCs w:val="24"/>
        </w:rPr>
      </w:pPr>
    </w:p>
    <w:p w14:paraId="0382FE2D" w14:textId="448B4AA3" w:rsidR="007262D6" w:rsidRDefault="007212A1" w:rsidP="00443A17">
      <w:pPr>
        <w:spacing w:after="0" w:line="240" w:lineRule="auto"/>
        <w:ind w:left="709" w:hanging="709"/>
        <w:jc w:val="both"/>
        <w:rPr>
          <w:rFonts w:ascii="Book Antiqua" w:hAnsi="Book Antiqua" w:cs="Segoe UI"/>
          <w:sz w:val="24"/>
          <w:szCs w:val="24"/>
        </w:rPr>
      </w:pPr>
      <w:r>
        <w:rPr>
          <w:rFonts w:ascii="Book Antiqua" w:hAnsi="Book Antiqua" w:cs="Segoe UI"/>
          <w:sz w:val="24"/>
          <w:szCs w:val="24"/>
        </w:rPr>
        <w:t>3</w:t>
      </w:r>
      <w:r w:rsidR="007262D6">
        <w:rPr>
          <w:rFonts w:ascii="Book Antiqua" w:hAnsi="Book Antiqua" w:cs="Segoe UI"/>
          <w:sz w:val="24"/>
          <w:szCs w:val="24"/>
        </w:rPr>
        <w:t>.3</w:t>
      </w:r>
      <w:r w:rsidR="007262D6">
        <w:rPr>
          <w:rFonts w:ascii="Book Antiqua" w:hAnsi="Book Antiqua" w:cs="Segoe UI"/>
          <w:sz w:val="24"/>
          <w:szCs w:val="24"/>
        </w:rPr>
        <w:tab/>
      </w:r>
      <w:r w:rsidR="005A1D56">
        <w:rPr>
          <w:rFonts w:ascii="Book Antiqua" w:hAnsi="Book Antiqua" w:cs="Segoe UI"/>
          <w:sz w:val="24"/>
          <w:szCs w:val="24"/>
        </w:rPr>
        <w:t xml:space="preserve">Thus, the initial payment itself is not to the </w:t>
      </w:r>
      <w:r w:rsidR="00C808D8">
        <w:rPr>
          <w:rFonts w:ascii="Book Antiqua" w:hAnsi="Book Antiqua" w:cs="Segoe UI"/>
          <w:sz w:val="24"/>
          <w:szCs w:val="24"/>
        </w:rPr>
        <w:t xml:space="preserve">negotiating bank in </w:t>
      </w:r>
      <w:r w:rsidR="00992C7F">
        <w:rPr>
          <w:rFonts w:ascii="Book Antiqua" w:hAnsi="Book Antiqua" w:cs="Segoe UI"/>
          <w:sz w:val="24"/>
          <w:szCs w:val="24"/>
        </w:rPr>
        <w:t>Sri Lanka</w:t>
      </w:r>
      <w:r w:rsidR="00C808D8">
        <w:rPr>
          <w:rFonts w:ascii="Book Antiqua" w:hAnsi="Book Antiqua" w:cs="Segoe UI"/>
          <w:sz w:val="24"/>
          <w:szCs w:val="24"/>
        </w:rPr>
        <w:t>,</w:t>
      </w:r>
      <w:r w:rsidR="005A1D56">
        <w:rPr>
          <w:rFonts w:ascii="Book Antiqua" w:hAnsi="Book Antiqua" w:cs="Segoe UI"/>
          <w:sz w:val="24"/>
          <w:szCs w:val="24"/>
        </w:rPr>
        <w:t xml:space="preserve"> based on any LC condition for transfer of the amount upon evidence of shipment or release of documents to the Sri Lankan importer. The guidelines issued by the Sri Lankan government is applicable for payments through LC as well as other modes of payment and any payment in terms of LC is not excluded from the provisions of the guidelines stipulated under the </w:t>
      </w:r>
      <w:r w:rsidR="005A1D56" w:rsidRPr="00E14F9F">
        <w:rPr>
          <w:rFonts w:ascii="Book Antiqua" w:hAnsi="Book Antiqua" w:cs="Segoe UI"/>
          <w:sz w:val="24"/>
          <w:szCs w:val="24"/>
        </w:rPr>
        <w:t>Indian Credit Facility</w:t>
      </w:r>
      <w:r w:rsidR="005A1D56">
        <w:rPr>
          <w:rFonts w:ascii="Book Antiqua" w:hAnsi="Book Antiqua" w:cs="Segoe UI"/>
          <w:sz w:val="24"/>
          <w:szCs w:val="24"/>
        </w:rPr>
        <w:t xml:space="preserve"> scheme. </w:t>
      </w:r>
    </w:p>
    <w:p w14:paraId="31B87EB6" w14:textId="77777777" w:rsidR="005A1D56" w:rsidRDefault="005A1D56" w:rsidP="00443A17">
      <w:pPr>
        <w:spacing w:after="0" w:line="240" w:lineRule="auto"/>
        <w:ind w:left="709" w:hanging="709"/>
        <w:jc w:val="both"/>
        <w:rPr>
          <w:rFonts w:ascii="Book Antiqua" w:hAnsi="Book Antiqua" w:cs="Segoe UI"/>
          <w:sz w:val="24"/>
          <w:szCs w:val="24"/>
        </w:rPr>
      </w:pPr>
    </w:p>
    <w:p w14:paraId="6B884903" w14:textId="21BA21B7" w:rsidR="00062A46" w:rsidRPr="005A1D56" w:rsidRDefault="007212A1" w:rsidP="00443A17">
      <w:pPr>
        <w:spacing w:after="0" w:line="240" w:lineRule="auto"/>
        <w:ind w:left="709" w:hanging="709"/>
        <w:jc w:val="both"/>
        <w:rPr>
          <w:rFonts w:ascii="Book Antiqua" w:hAnsi="Book Antiqua"/>
          <w:sz w:val="20"/>
          <w:szCs w:val="20"/>
        </w:rPr>
      </w:pPr>
      <w:r>
        <w:rPr>
          <w:rFonts w:ascii="Book Antiqua" w:hAnsi="Book Antiqua" w:cs="Segoe UI"/>
          <w:sz w:val="24"/>
          <w:szCs w:val="24"/>
        </w:rPr>
        <w:t>3</w:t>
      </w:r>
      <w:r w:rsidR="005A1D56">
        <w:rPr>
          <w:rFonts w:ascii="Book Antiqua" w:hAnsi="Book Antiqua" w:cs="Segoe UI"/>
          <w:sz w:val="24"/>
          <w:szCs w:val="24"/>
        </w:rPr>
        <w:t>.4</w:t>
      </w:r>
      <w:r w:rsidR="005A1D56">
        <w:rPr>
          <w:rFonts w:ascii="Book Antiqua" w:hAnsi="Book Antiqua" w:cs="Segoe UI"/>
          <w:sz w:val="24"/>
          <w:szCs w:val="24"/>
        </w:rPr>
        <w:tab/>
        <w:t>A perusal of the guidelines issued clearly indicate that after taking possession of the documents from the bank, the importer needs to submit the documents to Sri Lankan Customs and Sri Lankan Customs will release the imported goods</w:t>
      </w:r>
      <w:r w:rsidR="004C30FF">
        <w:rPr>
          <w:rFonts w:ascii="Book Antiqua" w:hAnsi="Book Antiqua" w:cs="Segoe UI"/>
          <w:sz w:val="24"/>
          <w:szCs w:val="24"/>
        </w:rPr>
        <w:t xml:space="preserve"> and</w:t>
      </w:r>
      <w:r w:rsidR="005A1D56">
        <w:rPr>
          <w:rFonts w:ascii="Book Antiqua" w:hAnsi="Book Antiqua" w:cs="Segoe UI"/>
          <w:sz w:val="24"/>
          <w:szCs w:val="24"/>
        </w:rPr>
        <w:t xml:space="preserve"> after clearance process is over </w:t>
      </w:r>
      <w:r w:rsidR="004B2BAE">
        <w:rPr>
          <w:rFonts w:ascii="Book Antiqua" w:hAnsi="Book Antiqua" w:cs="Segoe UI"/>
          <w:sz w:val="24"/>
          <w:szCs w:val="24"/>
        </w:rPr>
        <w:t>the</w:t>
      </w:r>
      <w:r w:rsidR="005A1D56">
        <w:rPr>
          <w:rFonts w:ascii="Book Antiqua" w:hAnsi="Book Antiqua" w:cs="Segoe UI"/>
          <w:sz w:val="24"/>
          <w:szCs w:val="24"/>
        </w:rPr>
        <w:t xml:space="preserve"> Sri Lankan Customs will send a set of clearance documents with recommendation to </w:t>
      </w:r>
      <w:r w:rsidR="009B7AAE" w:rsidRPr="00126E50">
        <w:rPr>
          <w:rFonts w:ascii="Book Antiqua" w:hAnsi="Book Antiqua"/>
          <w:sz w:val="24"/>
          <w:szCs w:val="24"/>
        </w:rPr>
        <w:t>ICFCU</w:t>
      </w:r>
      <w:r w:rsidR="005A1D56">
        <w:rPr>
          <w:rFonts w:ascii="Book Antiqua" w:hAnsi="Book Antiqua"/>
          <w:sz w:val="24"/>
          <w:szCs w:val="24"/>
        </w:rPr>
        <w:t xml:space="preserve"> and then</w:t>
      </w:r>
      <w:r w:rsidR="005A1D56" w:rsidRPr="005A1D56">
        <w:rPr>
          <w:rFonts w:ascii="Book Antiqua" w:hAnsi="Book Antiqua"/>
          <w:sz w:val="24"/>
          <w:szCs w:val="24"/>
        </w:rPr>
        <w:t xml:space="preserve"> </w:t>
      </w:r>
      <w:r w:rsidR="005A1D56" w:rsidRPr="00126E50">
        <w:rPr>
          <w:rFonts w:ascii="Book Antiqua" w:hAnsi="Book Antiqua"/>
          <w:sz w:val="24"/>
          <w:szCs w:val="24"/>
        </w:rPr>
        <w:t>ICFCU</w:t>
      </w:r>
      <w:r w:rsidR="005A1D56">
        <w:rPr>
          <w:rFonts w:ascii="Book Antiqua" w:hAnsi="Book Antiqua"/>
          <w:sz w:val="24"/>
          <w:szCs w:val="24"/>
        </w:rPr>
        <w:t xml:space="preserve"> through the Department of External Resources will issue the disbursement advice to the High Commissioner of India and thereafter the High Commissioner of India will send payment order to SBI to release funds to the exporter bank. This process is applicable for both LC as well as other modes of payment.</w:t>
      </w:r>
    </w:p>
    <w:p w14:paraId="15EA4733" w14:textId="77777777" w:rsidR="005A1D56" w:rsidRPr="005A1D56" w:rsidRDefault="005A1D56" w:rsidP="00443A17">
      <w:pPr>
        <w:spacing w:after="0" w:line="240" w:lineRule="auto"/>
        <w:ind w:left="709" w:hanging="709"/>
        <w:jc w:val="both"/>
        <w:rPr>
          <w:rFonts w:ascii="Book Antiqua" w:hAnsi="Book Antiqua" w:cs="Times New Roman"/>
          <w:sz w:val="24"/>
          <w:szCs w:val="24"/>
        </w:rPr>
      </w:pPr>
    </w:p>
    <w:p w14:paraId="1E4787B9" w14:textId="2C4EE4B3" w:rsidR="005A1D56" w:rsidRDefault="007212A1" w:rsidP="00443A17">
      <w:pPr>
        <w:spacing w:after="0" w:line="240" w:lineRule="auto"/>
        <w:ind w:left="709" w:hanging="709"/>
        <w:jc w:val="both"/>
        <w:rPr>
          <w:rFonts w:ascii="Book Antiqua" w:hAnsi="Book Antiqua" w:cs="Segoe UI"/>
          <w:sz w:val="24"/>
          <w:szCs w:val="24"/>
        </w:rPr>
      </w:pPr>
      <w:r>
        <w:rPr>
          <w:rFonts w:ascii="Book Antiqua" w:hAnsi="Book Antiqua" w:cs="Times New Roman"/>
          <w:sz w:val="24"/>
          <w:szCs w:val="24"/>
        </w:rPr>
        <w:t>3</w:t>
      </w:r>
      <w:r w:rsidR="005A1D56" w:rsidRPr="005A1D56">
        <w:rPr>
          <w:rFonts w:ascii="Book Antiqua" w:hAnsi="Book Antiqua" w:cs="Times New Roman"/>
          <w:sz w:val="24"/>
          <w:szCs w:val="24"/>
        </w:rPr>
        <w:t>.5</w:t>
      </w:r>
      <w:r w:rsidR="005A1D56" w:rsidRPr="005A1D56">
        <w:rPr>
          <w:rFonts w:ascii="Book Antiqua" w:hAnsi="Book Antiqua" w:cs="Times New Roman"/>
          <w:sz w:val="24"/>
          <w:szCs w:val="24"/>
        </w:rPr>
        <w:tab/>
        <w:t>In view</w:t>
      </w:r>
      <w:r w:rsidR="005A1D56">
        <w:rPr>
          <w:rFonts w:ascii="Book Antiqua" w:hAnsi="Book Antiqua" w:cs="Times New Roman"/>
          <w:sz w:val="24"/>
          <w:szCs w:val="24"/>
        </w:rPr>
        <w:t xml:space="preserve"> of the above, the answer to the first point will be that the exporter cannot insist that payment as per the LC terms ought to have been released to him upon shipment</w:t>
      </w:r>
      <w:r w:rsidR="004E208F">
        <w:rPr>
          <w:rFonts w:ascii="Book Antiqua" w:hAnsi="Book Antiqua" w:cs="Times New Roman"/>
          <w:sz w:val="24"/>
          <w:szCs w:val="24"/>
        </w:rPr>
        <w:t xml:space="preserve"> </w:t>
      </w:r>
      <w:r w:rsidR="000B552C">
        <w:rPr>
          <w:rFonts w:ascii="Book Antiqua" w:hAnsi="Book Antiqua" w:cs="Times New Roman"/>
          <w:sz w:val="24"/>
          <w:szCs w:val="24"/>
        </w:rPr>
        <w:t>or</w:t>
      </w:r>
      <w:r w:rsidR="004E208F">
        <w:rPr>
          <w:rFonts w:ascii="Book Antiqua" w:hAnsi="Book Antiqua" w:cs="Times New Roman"/>
          <w:sz w:val="24"/>
          <w:szCs w:val="24"/>
        </w:rPr>
        <w:t xml:space="preserve"> retirement of documents by the Sri</w:t>
      </w:r>
      <w:r w:rsidR="00443A17">
        <w:rPr>
          <w:rFonts w:ascii="Book Antiqua" w:hAnsi="Book Antiqua" w:cs="Times New Roman"/>
          <w:sz w:val="24"/>
          <w:szCs w:val="24"/>
        </w:rPr>
        <w:t xml:space="preserve"> L</w:t>
      </w:r>
      <w:r w:rsidR="004E208F">
        <w:rPr>
          <w:rFonts w:ascii="Book Antiqua" w:hAnsi="Book Antiqua" w:cs="Times New Roman"/>
          <w:sz w:val="24"/>
          <w:szCs w:val="24"/>
        </w:rPr>
        <w:t>ankan Importer</w:t>
      </w:r>
      <w:r w:rsidR="005A1D56">
        <w:rPr>
          <w:rFonts w:ascii="Book Antiqua" w:hAnsi="Book Antiqua" w:cs="Times New Roman"/>
          <w:sz w:val="24"/>
          <w:szCs w:val="24"/>
        </w:rPr>
        <w:t xml:space="preserve"> by ignoring the procedure set out in the </w:t>
      </w:r>
      <w:r w:rsidR="000A49B7" w:rsidRPr="00E14F9F">
        <w:rPr>
          <w:rFonts w:ascii="Book Antiqua" w:hAnsi="Book Antiqua" w:cs="Segoe UI"/>
          <w:sz w:val="24"/>
          <w:szCs w:val="24"/>
        </w:rPr>
        <w:t>Indian Credit Facility</w:t>
      </w:r>
      <w:r w:rsidR="000A49B7">
        <w:rPr>
          <w:rFonts w:ascii="Book Antiqua" w:hAnsi="Book Antiqua" w:cs="Segoe UI"/>
          <w:sz w:val="24"/>
          <w:szCs w:val="24"/>
        </w:rPr>
        <w:t xml:space="preserve"> scheme implemented by the Sri Lankan government</w:t>
      </w:r>
      <w:r w:rsidR="00FF6501">
        <w:rPr>
          <w:rFonts w:ascii="Book Antiqua" w:hAnsi="Book Antiqua" w:cs="Segoe UI"/>
          <w:sz w:val="24"/>
          <w:szCs w:val="24"/>
        </w:rPr>
        <w:t xml:space="preserve"> and as per the conditions incorporated in the LC</w:t>
      </w:r>
      <w:r w:rsidR="000A49B7">
        <w:rPr>
          <w:rFonts w:ascii="Book Antiqua" w:hAnsi="Book Antiqua" w:cs="Segoe UI"/>
          <w:sz w:val="24"/>
          <w:szCs w:val="24"/>
        </w:rPr>
        <w:t>.</w:t>
      </w:r>
    </w:p>
    <w:p w14:paraId="2138F270" w14:textId="77777777" w:rsidR="000A49B7" w:rsidRDefault="000A49B7" w:rsidP="000A49B7">
      <w:pPr>
        <w:spacing w:after="0" w:line="240" w:lineRule="auto"/>
        <w:ind w:left="709" w:hanging="709"/>
        <w:jc w:val="both"/>
        <w:rPr>
          <w:rFonts w:ascii="Book Antiqua" w:hAnsi="Book Antiqua" w:cs="Segoe UI"/>
          <w:sz w:val="24"/>
          <w:szCs w:val="24"/>
        </w:rPr>
      </w:pPr>
    </w:p>
    <w:p w14:paraId="06966825" w14:textId="549D30A2" w:rsidR="000A49B7" w:rsidRDefault="007212A1" w:rsidP="00443A17">
      <w:pPr>
        <w:spacing w:after="0" w:line="240" w:lineRule="auto"/>
        <w:ind w:left="709" w:hanging="709"/>
        <w:jc w:val="both"/>
        <w:rPr>
          <w:rFonts w:ascii="Book Antiqua" w:hAnsi="Book Antiqua" w:cs="Segoe UI"/>
          <w:sz w:val="24"/>
          <w:szCs w:val="24"/>
        </w:rPr>
      </w:pPr>
      <w:r>
        <w:rPr>
          <w:rFonts w:ascii="Book Antiqua" w:hAnsi="Book Antiqua" w:cs="Segoe UI"/>
          <w:sz w:val="24"/>
          <w:szCs w:val="24"/>
        </w:rPr>
        <w:t>3</w:t>
      </w:r>
      <w:r w:rsidR="000A49B7">
        <w:rPr>
          <w:rFonts w:ascii="Book Antiqua" w:hAnsi="Book Antiqua" w:cs="Segoe UI"/>
          <w:sz w:val="24"/>
          <w:szCs w:val="24"/>
        </w:rPr>
        <w:t>.6</w:t>
      </w:r>
      <w:r w:rsidR="000A49B7">
        <w:rPr>
          <w:rFonts w:ascii="Book Antiqua" w:hAnsi="Book Antiqua" w:cs="Segoe UI"/>
          <w:sz w:val="24"/>
          <w:szCs w:val="24"/>
        </w:rPr>
        <w:tab/>
        <w:t xml:space="preserve">One of the documents to be provided by the exporter’s bank is a declaration in </w:t>
      </w:r>
      <w:r w:rsidR="000A49B7" w:rsidRPr="00C5405D">
        <w:rPr>
          <w:rFonts w:ascii="Book Antiqua" w:hAnsi="Book Antiqua" w:cs="Segoe UI"/>
          <w:b/>
          <w:bCs/>
          <w:sz w:val="24"/>
          <w:szCs w:val="24"/>
        </w:rPr>
        <w:t>Form D</w:t>
      </w:r>
      <w:r w:rsidR="000A49B7">
        <w:rPr>
          <w:rFonts w:ascii="Book Antiqua" w:hAnsi="Book Antiqua" w:cs="Segoe UI"/>
          <w:sz w:val="24"/>
          <w:szCs w:val="24"/>
        </w:rPr>
        <w:t xml:space="preserve"> which reads as follows:</w:t>
      </w:r>
    </w:p>
    <w:p w14:paraId="598513DB" w14:textId="77777777" w:rsidR="0080726B" w:rsidRDefault="0080726B" w:rsidP="0080726B">
      <w:pPr>
        <w:spacing w:after="0" w:line="240" w:lineRule="auto"/>
        <w:ind w:left="709" w:hanging="709"/>
        <w:jc w:val="center"/>
        <w:rPr>
          <w:rFonts w:ascii="Book Antiqua" w:hAnsi="Book Antiqua" w:cs="Segoe UI"/>
          <w:sz w:val="24"/>
          <w:szCs w:val="24"/>
        </w:rPr>
      </w:pPr>
      <w:r>
        <w:rPr>
          <w:rFonts w:ascii="Book Antiqua" w:hAnsi="Book Antiqua" w:cs="Segoe UI"/>
          <w:sz w:val="24"/>
          <w:szCs w:val="24"/>
        </w:rPr>
        <w:lastRenderedPageBreak/>
        <w:t>-3-</w:t>
      </w:r>
    </w:p>
    <w:p w14:paraId="41CB85E9" w14:textId="77777777" w:rsidR="000A49B7" w:rsidRPr="0080726B" w:rsidRDefault="000A49B7" w:rsidP="0080726B">
      <w:pPr>
        <w:spacing w:after="0" w:line="240" w:lineRule="auto"/>
        <w:jc w:val="both"/>
        <w:rPr>
          <w:rFonts w:ascii="Book Antiqua" w:hAnsi="Book Antiqua" w:cs="Segoe UI"/>
          <w:sz w:val="18"/>
          <w:szCs w:val="18"/>
        </w:rPr>
      </w:pPr>
    </w:p>
    <w:p w14:paraId="639C8443" w14:textId="63793527" w:rsidR="000A49B7" w:rsidRDefault="000A49B7" w:rsidP="00443A17">
      <w:pPr>
        <w:spacing w:after="0" w:line="240" w:lineRule="auto"/>
        <w:ind w:left="993"/>
        <w:jc w:val="both"/>
        <w:rPr>
          <w:rFonts w:ascii="Book Antiqua" w:hAnsi="Book Antiqua" w:cs="Segoe UI"/>
          <w:sz w:val="24"/>
          <w:szCs w:val="24"/>
        </w:rPr>
      </w:pPr>
      <w:r>
        <w:rPr>
          <w:rFonts w:ascii="Book Antiqua" w:hAnsi="Book Antiqua" w:cs="Segoe UI"/>
          <w:sz w:val="24"/>
          <w:szCs w:val="24"/>
        </w:rPr>
        <w:t>“I do hereby agree to receive the payment for the aforementioned consignment of goods supplied to ………………………………………… (importers name and address), in Indian Rupee terms (INR) under the Credit Facility extended by the State Bank of India to the Government of Sri Lanka vide the Agreement dated 17</w:t>
      </w:r>
      <w:r w:rsidRPr="000A49B7">
        <w:rPr>
          <w:rFonts w:ascii="Book Antiqua" w:hAnsi="Book Antiqua" w:cs="Segoe UI"/>
          <w:sz w:val="24"/>
          <w:szCs w:val="24"/>
          <w:vertAlign w:val="superscript"/>
        </w:rPr>
        <w:t>th</w:t>
      </w:r>
      <w:r>
        <w:rPr>
          <w:rFonts w:ascii="Book Antiqua" w:hAnsi="Book Antiqua" w:cs="Segoe UI"/>
          <w:sz w:val="24"/>
          <w:szCs w:val="24"/>
        </w:rPr>
        <w:t xml:space="preserve"> March 2022, subject to the order being approved for export under the said facility.”</w:t>
      </w:r>
    </w:p>
    <w:p w14:paraId="33215FC6" w14:textId="77777777" w:rsidR="000A49B7" w:rsidRPr="0080726B" w:rsidRDefault="000A49B7" w:rsidP="007212A1">
      <w:pPr>
        <w:spacing w:after="0" w:line="240" w:lineRule="auto"/>
        <w:ind w:left="709" w:hanging="709"/>
        <w:jc w:val="both"/>
        <w:rPr>
          <w:rFonts w:ascii="Book Antiqua" w:hAnsi="Book Antiqua" w:cs="Segoe UI"/>
          <w:sz w:val="18"/>
          <w:szCs w:val="18"/>
        </w:rPr>
      </w:pPr>
    </w:p>
    <w:p w14:paraId="5555496E" w14:textId="6B4A9FFA" w:rsidR="00C5405D" w:rsidRDefault="00C5405D" w:rsidP="00443A17">
      <w:pPr>
        <w:spacing w:after="0" w:line="240" w:lineRule="auto"/>
        <w:ind w:left="709" w:hanging="709"/>
        <w:jc w:val="both"/>
        <w:rPr>
          <w:rFonts w:ascii="Book Antiqua" w:hAnsi="Book Antiqua" w:cs="Segoe UI"/>
          <w:sz w:val="24"/>
          <w:szCs w:val="24"/>
        </w:rPr>
      </w:pPr>
      <w:r>
        <w:rPr>
          <w:rFonts w:ascii="Book Antiqua" w:hAnsi="Book Antiqua" w:cs="Segoe UI"/>
          <w:sz w:val="24"/>
          <w:szCs w:val="24"/>
        </w:rPr>
        <w:tab/>
        <w:t xml:space="preserve">Apart from that, </w:t>
      </w:r>
      <w:r w:rsidRPr="00C5405D">
        <w:rPr>
          <w:rFonts w:ascii="Book Antiqua" w:hAnsi="Book Antiqua" w:cs="Segoe UI"/>
          <w:b/>
          <w:bCs/>
          <w:sz w:val="24"/>
          <w:szCs w:val="24"/>
        </w:rPr>
        <w:t>Form D</w:t>
      </w:r>
      <w:r w:rsidRPr="00C5405D">
        <w:rPr>
          <w:rFonts w:ascii="Book Antiqua" w:hAnsi="Book Antiqua" w:cs="Segoe UI"/>
          <w:b/>
          <w:bCs/>
          <w:sz w:val="24"/>
          <w:szCs w:val="24"/>
          <w:vertAlign w:val="subscript"/>
        </w:rPr>
        <w:t>1</w:t>
      </w:r>
      <w:r>
        <w:rPr>
          <w:rFonts w:ascii="Book Antiqua" w:hAnsi="Book Antiqua" w:cs="Segoe UI"/>
          <w:sz w:val="24"/>
          <w:szCs w:val="24"/>
        </w:rPr>
        <w:t xml:space="preserve"> is required to be provided by the</w:t>
      </w:r>
      <w:r w:rsidR="00972A93">
        <w:rPr>
          <w:rFonts w:ascii="Book Antiqua" w:hAnsi="Book Antiqua" w:cs="Segoe UI"/>
          <w:sz w:val="24"/>
          <w:szCs w:val="24"/>
        </w:rPr>
        <w:t xml:space="preserve"> Indian</w:t>
      </w:r>
      <w:r>
        <w:rPr>
          <w:rFonts w:ascii="Book Antiqua" w:hAnsi="Book Antiqua" w:cs="Segoe UI"/>
          <w:sz w:val="24"/>
          <w:szCs w:val="24"/>
        </w:rPr>
        <w:t xml:space="preserve"> exporter as mentioned below.</w:t>
      </w:r>
    </w:p>
    <w:p w14:paraId="17DE9701" w14:textId="77777777" w:rsidR="00C5405D" w:rsidRPr="0080726B" w:rsidRDefault="00C5405D" w:rsidP="00443A17">
      <w:pPr>
        <w:spacing w:after="0" w:line="240" w:lineRule="auto"/>
        <w:ind w:left="709" w:hanging="709"/>
        <w:jc w:val="both"/>
        <w:rPr>
          <w:rFonts w:ascii="Book Antiqua" w:hAnsi="Book Antiqua" w:cs="Segoe UI"/>
          <w:sz w:val="18"/>
          <w:szCs w:val="18"/>
        </w:rPr>
      </w:pPr>
    </w:p>
    <w:p w14:paraId="12227B3B" w14:textId="51EF5E86" w:rsidR="00C5405D" w:rsidRPr="008F32C6" w:rsidRDefault="00C5405D" w:rsidP="00443A17">
      <w:pPr>
        <w:spacing w:after="0" w:line="240" w:lineRule="auto"/>
        <w:ind w:left="993"/>
        <w:jc w:val="both"/>
        <w:rPr>
          <w:rFonts w:ascii="Book Antiqua" w:hAnsi="Book Antiqua" w:cs="Segoe UI"/>
          <w:b/>
          <w:bCs/>
          <w:sz w:val="24"/>
          <w:szCs w:val="24"/>
        </w:rPr>
      </w:pPr>
      <w:r>
        <w:rPr>
          <w:rFonts w:ascii="Book Antiqua" w:hAnsi="Book Antiqua" w:cs="Segoe UI"/>
          <w:sz w:val="24"/>
          <w:szCs w:val="24"/>
        </w:rPr>
        <w:t>“I do hereby agree to receive the payment for the aforementioned consignment of goods supplied to ………………………………………… (importers name and address), in Indian Rupee terms (INR) under the Credit Facility extended by the State Bank of India to the Government of Sri Lanka vide the Agreement dated 17</w:t>
      </w:r>
      <w:r w:rsidRPr="000A49B7">
        <w:rPr>
          <w:rFonts w:ascii="Book Antiqua" w:hAnsi="Book Antiqua" w:cs="Segoe UI"/>
          <w:sz w:val="24"/>
          <w:szCs w:val="24"/>
          <w:vertAlign w:val="superscript"/>
        </w:rPr>
        <w:t>th</w:t>
      </w:r>
      <w:r>
        <w:rPr>
          <w:rFonts w:ascii="Book Antiqua" w:hAnsi="Book Antiqua" w:cs="Segoe UI"/>
          <w:sz w:val="24"/>
          <w:szCs w:val="24"/>
        </w:rPr>
        <w:t xml:space="preserve"> March 2022, </w:t>
      </w:r>
      <w:r w:rsidRPr="008F32C6">
        <w:rPr>
          <w:rFonts w:ascii="Book Antiqua" w:hAnsi="Book Antiqua" w:cs="Segoe UI"/>
          <w:b/>
          <w:bCs/>
          <w:sz w:val="24"/>
          <w:szCs w:val="24"/>
        </w:rPr>
        <w:t>subject to the order being approved for export under the said facility.”</w:t>
      </w:r>
    </w:p>
    <w:p w14:paraId="70DF2208" w14:textId="77777777" w:rsidR="00C5405D" w:rsidRDefault="00C5405D" w:rsidP="007212A1">
      <w:pPr>
        <w:spacing w:after="0" w:line="240" w:lineRule="auto"/>
        <w:ind w:left="709" w:hanging="709"/>
        <w:jc w:val="both"/>
        <w:rPr>
          <w:rFonts w:ascii="Book Antiqua" w:hAnsi="Book Antiqua" w:cs="Segoe UI"/>
          <w:sz w:val="24"/>
          <w:szCs w:val="24"/>
        </w:rPr>
      </w:pPr>
    </w:p>
    <w:p w14:paraId="3A17AA7E" w14:textId="69A86D62" w:rsidR="000A49B7" w:rsidRDefault="007212A1" w:rsidP="00443A17">
      <w:pPr>
        <w:spacing w:after="0" w:line="240" w:lineRule="auto"/>
        <w:ind w:left="709" w:hanging="709"/>
        <w:jc w:val="both"/>
        <w:rPr>
          <w:rFonts w:ascii="Book Antiqua" w:hAnsi="Book Antiqua" w:cs="Segoe UI"/>
          <w:sz w:val="24"/>
          <w:szCs w:val="24"/>
        </w:rPr>
      </w:pPr>
      <w:r>
        <w:rPr>
          <w:rFonts w:ascii="Book Antiqua" w:hAnsi="Book Antiqua" w:cs="Segoe UI"/>
          <w:sz w:val="24"/>
          <w:szCs w:val="24"/>
        </w:rPr>
        <w:t>3</w:t>
      </w:r>
      <w:r w:rsidR="000A49B7">
        <w:rPr>
          <w:rFonts w:ascii="Book Antiqua" w:hAnsi="Book Antiqua" w:cs="Segoe UI"/>
          <w:sz w:val="24"/>
          <w:szCs w:val="24"/>
        </w:rPr>
        <w:t>.7</w:t>
      </w:r>
      <w:r w:rsidR="000A49B7">
        <w:rPr>
          <w:rFonts w:ascii="Book Antiqua" w:hAnsi="Book Antiqua" w:cs="Segoe UI"/>
          <w:sz w:val="24"/>
          <w:szCs w:val="24"/>
        </w:rPr>
        <w:tab/>
      </w:r>
      <w:r w:rsidR="00DF2393">
        <w:rPr>
          <w:rFonts w:ascii="Book Antiqua" w:hAnsi="Book Antiqua" w:cs="Segoe UI"/>
          <w:sz w:val="24"/>
          <w:szCs w:val="24"/>
        </w:rPr>
        <w:t xml:space="preserve">In the light of the above, it cannot be argued that the Indian exporter is not bound by the operating procedure of the </w:t>
      </w:r>
      <w:r w:rsidR="00DF2393" w:rsidRPr="00E14F9F">
        <w:rPr>
          <w:rFonts w:ascii="Book Antiqua" w:hAnsi="Book Antiqua" w:cs="Segoe UI"/>
          <w:sz w:val="24"/>
          <w:szCs w:val="24"/>
        </w:rPr>
        <w:t xml:space="preserve">Indian Credit </w:t>
      </w:r>
      <w:r w:rsidR="0085545E">
        <w:rPr>
          <w:rFonts w:ascii="Book Antiqua" w:hAnsi="Book Antiqua" w:cs="Segoe UI"/>
          <w:sz w:val="24"/>
          <w:szCs w:val="24"/>
        </w:rPr>
        <w:t xml:space="preserve">Line </w:t>
      </w:r>
      <w:r w:rsidR="00DF2393" w:rsidRPr="00E14F9F">
        <w:rPr>
          <w:rFonts w:ascii="Book Antiqua" w:hAnsi="Book Antiqua" w:cs="Segoe UI"/>
          <w:sz w:val="24"/>
          <w:szCs w:val="24"/>
        </w:rPr>
        <w:t>Facility</w:t>
      </w:r>
      <w:r w:rsidR="00DF2393">
        <w:rPr>
          <w:rFonts w:ascii="Book Antiqua" w:hAnsi="Book Antiqua" w:cs="Segoe UI"/>
          <w:sz w:val="24"/>
          <w:szCs w:val="24"/>
        </w:rPr>
        <w:t xml:space="preserve"> and that the only condition he will accept is that payment can be made in </w:t>
      </w:r>
      <w:r w:rsidR="00B63B72">
        <w:rPr>
          <w:rFonts w:ascii="Book Antiqua" w:hAnsi="Book Antiqua" w:cs="Segoe UI"/>
          <w:sz w:val="24"/>
          <w:szCs w:val="24"/>
        </w:rPr>
        <w:t>Indian</w:t>
      </w:r>
      <w:r w:rsidR="00DF2393">
        <w:rPr>
          <w:rFonts w:ascii="Book Antiqua" w:hAnsi="Book Antiqua" w:cs="Segoe UI"/>
          <w:sz w:val="24"/>
          <w:szCs w:val="24"/>
        </w:rPr>
        <w:t xml:space="preserve"> Rupees. There is no partial acceptance of any of the procedure stipulated under the scheme. Once the exporter agrees to include the supply under the </w:t>
      </w:r>
      <w:r w:rsidR="00DF2393" w:rsidRPr="00E14F9F">
        <w:rPr>
          <w:rFonts w:ascii="Book Antiqua" w:hAnsi="Book Antiqua" w:cs="Segoe UI"/>
          <w:sz w:val="24"/>
          <w:szCs w:val="24"/>
        </w:rPr>
        <w:t>Indian Credit Facility</w:t>
      </w:r>
      <w:r w:rsidR="00DF2393">
        <w:rPr>
          <w:rFonts w:ascii="Book Antiqua" w:hAnsi="Book Antiqua" w:cs="Segoe UI"/>
          <w:sz w:val="24"/>
          <w:szCs w:val="24"/>
        </w:rPr>
        <w:t xml:space="preserve"> scheme operated by the Sri Lankan government,</w:t>
      </w:r>
      <w:r w:rsidR="00C92295">
        <w:rPr>
          <w:rFonts w:ascii="Book Antiqua" w:hAnsi="Book Antiqua" w:cs="Segoe UI"/>
          <w:sz w:val="24"/>
          <w:szCs w:val="24"/>
        </w:rPr>
        <w:t xml:space="preserve"> </w:t>
      </w:r>
      <w:r w:rsidR="00762FAC">
        <w:rPr>
          <w:rFonts w:ascii="Book Antiqua" w:hAnsi="Book Antiqua" w:cs="Segoe UI"/>
          <w:sz w:val="24"/>
          <w:szCs w:val="24"/>
        </w:rPr>
        <w:t>he is bound to agree to all the terms of the scheme</w:t>
      </w:r>
      <w:r w:rsidR="008A65AF">
        <w:rPr>
          <w:rFonts w:ascii="Book Antiqua" w:hAnsi="Book Antiqua" w:cs="Segoe UI"/>
          <w:sz w:val="24"/>
          <w:szCs w:val="24"/>
        </w:rPr>
        <w:t xml:space="preserve"> and there is no pick and choose in that regard. Further,</w:t>
      </w:r>
      <w:r w:rsidR="00762FAC">
        <w:rPr>
          <w:rFonts w:ascii="Book Antiqua" w:hAnsi="Book Antiqua" w:cs="Segoe UI"/>
          <w:sz w:val="24"/>
          <w:szCs w:val="24"/>
        </w:rPr>
        <w:t xml:space="preserve"> </w:t>
      </w:r>
      <w:r w:rsidR="00DF2393">
        <w:rPr>
          <w:rFonts w:ascii="Book Antiqua" w:hAnsi="Book Antiqua" w:cs="Segoe UI"/>
          <w:sz w:val="24"/>
          <w:szCs w:val="24"/>
        </w:rPr>
        <w:t xml:space="preserve">it is assumed that he is aware of the various operating conditions and stipulations and at a later stage a stand cannot be taken that he is not bound by the scheme. The LC condition stipulates that the goods are imported under the </w:t>
      </w:r>
      <w:r w:rsidR="00DF2393" w:rsidRPr="00E14F9F">
        <w:rPr>
          <w:rFonts w:ascii="Book Antiqua" w:hAnsi="Book Antiqua" w:cs="Segoe UI"/>
          <w:sz w:val="24"/>
          <w:szCs w:val="24"/>
        </w:rPr>
        <w:t>Indian Credit Facility</w:t>
      </w:r>
      <w:r w:rsidR="00DF2393">
        <w:rPr>
          <w:rFonts w:ascii="Book Antiqua" w:hAnsi="Book Antiqua" w:cs="Segoe UI"/>
          <w:sz w:val="24"/>
          <w:szCs w:val="24"/>
        </w:rPr>
        <w:t xml:space="preserve"> and the unique reference number. It is not that this applies to the importer only. The reference here is to the invoice to be raised by the supplier and the supplier is required to mention in the invoice that the goods are imported under </w:t>
      </w:r>
      <w:r w:rsidR="00DF2393" w:rsidRPr="00E14F9F">
        <w:rPr>
          <w:rFonts w:ascii="Book Antiqua" w:hAnsi="Book Antiqua" w:cs="Segoe UI"/>
          <w:sz w:val="24"/>
          <w:szCs w:val="24"/>
        </w:rPr>
        <w:t>Indian Credit Facility</w:t>
      </w:r>
      <w:r w:rsidR="00DF2393">
        <w:rPr>
          <w:rFonts w:ascii="Book Antiqua" w:hAnsi="Book Antiqua" w:cs="Segoe UI"/>
          <w:sz w:val="24"/>
          <w:szCs w:val="24"/>
        </w:rPr>
        <w:t xml:space="preserve">. </w:t>
      </w:r>
      <w:r w:rsidR="0093183F">
        <w:rPr>
          <w:rFonts w:ascii="Book Antiqua" w:hAnsi="Book Antiqua" w:cs="Segoe UI"/>
          <w:sz w:val="24"/>
          <w:szCs w:val="24"/>
        </w:rPr>
        <w:t>Once</w:t>
      </w:r>
      <w:r w:rsidR="00DF2393">
        <w:rPr>
          <w:rFonts w:ascii="Book Antiqua" w:hAnsi="Book Antiqua" w:cs="Segoe UI"/>
          <w:sz w:val="24"/>
          <w:szCs w:val="24"/>
        </w:rPr>
        <w:t xml:space="preserve"> the exporter has </w:t>
      </w:r>
      <w:r w:rsidR="00D30F17">
        <w:rPr>
          <w:rFonts w:ascii="Book Antiqua" w:hAnsi="Book Antiqua" w:cs="Segoe UI"/>
          <w:sz w:val="24"/>
          <w:szCs w:val="24"/>
        </w:rPr>
        <w:t>consented for</w:t>
      </w:r>
      <w:r w:rsidR="00DF2393">
        <w:rPr>
          <w:rFonts w:ascii="Book Antiqua" w:hAnsi="Book Antiqua" w:cs="Segoe UI"/>
          <w:sz w:val="24"/>
          <w:szCs w:val="24"/>
        </w:rPr>
        <w:t xml:space="preserve"> his order to be </w:t>
      </w:r>
      <w:r w:rsidR="003B0D8C">
        <w:rPr>
          <w:rFonts w:ascii="Book Antiqua" w:hAnsi="Book Antiqua" w:cs="Segoe UI"/>
          <w:sz w:val="24"/>
          <w:szCs w:val="24"/>
        </w:rPr>
        <w:t>g</w:t>
      </w:r>
      <w:r w:rsidR="00DF2393">
        <w:rPr>
          <w:rFonts w:ascii="Book Antiqua" w:hAnsi="Book Antiqua" w:cs="Segoe UI"/>
          <w:sz w:val="24"/>
          <w:szCs w:val="24"/>
        </w:rPr>
        <w:t>over</w:t>
      </w:r>
      <w:r w:rsidR="00CB34C4">
        <w:rPr>
          <w:rFonts w:ascii="Book Antiqua" w:hAnsi="Book Antiqua" w:cs="Segoe UI"/>
          <w:sz w:val="24"/>
          <w:szCs w:val="24"/>
        </w:rPr>
        <w:t>n</w:t>
      </w:r>
      <w:r w:rsidR="00DF2393">
        <w:rPr>
          <w:rFonts w:ascii="Book Antiqua" w:hAnsi="Book Antiqua" w:cs="Segoe UI"/>
          <w:sz w:val="24"/>
          <w:szCs w:val="24"/>
        </w:rPr>
        <w:t xml:space="preserve">ed by the </w:t>
      </w:r>
      <w:r w:rsidR="00DF2393" w:rsidRPr="00E14F9F">
        <w:rPr>
          <w:rFonts w:ascii="Book Antiqua" w:hAnsi="Book Antiqua" w:cs="Segoe UI"/>
          <w:sz w:val="24"/>
          <w:szCs w:val="24"/>
        </w:rPr>
        <w:t>Indian Credit Facility</w:t>
      </w:r>
      <w:r w:rsidR="00DF2393">
        <w:rPr>
          <w:rFonts w:ascii="Book Antiqua" w:hAnsi="Book Antiqua" w:cs="Segoe UI"/>
          <w:sz w:val="24"/>
          <w:szCs w:val="24"/>
        </w:rPr>
        <w:t xml:space="preserve"> scheme</w:t>
      </w:r>
      <w:r w:rsidR="0083223D">
        <w:rPr>
          <w:rFonts w:ascii="Book Antiqua" w:hAnsi="Book Antiqua" w:cs="Segoe UI"/>
          <w:sz w:val="24"/>
          <w:szCs w:val="24"/>
        </w:rPr>
        <w:t>,</w:t>
      </w:r>
      <w:r w:rsidR="00DF2393">
        <w:rPr>
          <w:rFonts w:ascii="Book Antiqua" w:hAnsi="Book Antiqua" w:cs="Segoe UI"/>
          <w:sz w:val="24"/>
          <w:szCs w:val="24"/>
        </w:rPr>
        <w:t xml:space="preserve"> the provisions contained in the scheme will apply in total and therefore, the answer to the second point will be that the Indian exporter is bound by the conditions of the scheme.</w:t>
      </w:r>
    </w:p>
    <w:p w14:paraId="623BC524" w14:textId="77777777" w:rsidR="00DF6D8A" w:rsidRDefault="00DF6D8A" w:rsidP="00DF6D8A">
      <w:pPr>
        <w:spacing w:after="0" w:line="240" w:lineRule="auto"/>
        <w:ind w:left="709" w:hanging="709"/>
        <w:jc w:val="both"/>
        <w:rPr>
          <w:rFonts w:ascii="Book Antiqua" w:hAnsi="Book Antiqua" w:cs="Segoe UI"/>
          <w:sz w:val="24"/>
          <w:szCs w:val="24"/>
        </w:rPr>
      </w:pPr>
    </w:p>
    <w:p w14:paraId="63A52D8E" w14:textId="270CEB52" w:rsidR="00DF6D8A" w:rsidRDefault="007212A1" w:rsidP="00443A17">
      <w:pPr>
        <w:spacing w:after="0" w:line="240" w:lineRule="auto"/>
        <w:ind w:left="709" w:hanging="709"/>
        <w:jc w:val="both"/>
        <w:rPr>
          <w:rFonts w:ascii="Book Antiqua" w:hAnsi="Book Antiqua"/>
          <w:sz w:val="24"/>
          <w:szCs w:val="24"/>
        </w:rPr>
      </w:pPr>
      <w:r>
        <w:rPr>
          <w:rFonts w:ascii="Book Antiqua" w:hAnsi="Book Antiqua" w:cs="Segoe UI"/>
          <w:sz w:val="24"/>
          <w:szCs w:val="24"/>
        </w:rPr>
        <w:t>3</w:t>
      </w:r>
      <w:r w:rsidR="00DF6D8A">
        <w:rPr>
          <w:rFonts w:ascii="Book Antiqua" w:hAnsi="Book Antiqua" w:cs="Segoe UI"/>
          <w:sz w:val="24"/>
          <w:szCs w:val="24"/>
        </w:rPr>
        <w:t>.8</w:t>
      </w:r>
      <w:r w:rsidR="00DF6D8A">
        <w:rPr>
          <w:rFonts w:ascii="Book Antiqua" w:hAnsi="Book Antiqua" w:cs="Segoe UI"/>
          <w:sz w:val="24"/>
          <w:szCs w:val="24"/>
        </w:rPr>
        <w:tab/>
        <w:t>Having determined the above, it is unfortunate that without making payment for the goods supplied and after withdrawing the payment so mad</w:t>
      </w:r>
      <w:r w:rsidR="001D4F16">
        <w:rPr>
          <w:rFonts w:ascii="Book Antiqua" w:hAnsi="Book Antiqua" w:cs="Segoe UI"/>
          <w:sz w:val="24"/>
          <w:szCs w:val="24"/>
        </w:rPr>
        <w:t>e</w:t>
      </w:r>
      <w:r w:rsidR="00DF6D8A">
        <w:rPr>
          <w:rFonts w:ascii="Book Antiqua" w:hAnsi="Book Antiqua" w:cs="Segoe UI"/>
          <w:sz w:val="24"/>
          <w:szCs w:val="24"/>
        </w:rPr>
        <w:t xml:space="preserve"> with the help of </w:t>
      </w:r>
      <w:r w:rsidR="00DF6D8A" w:rsidRPr="00126E50">
        <w:rPr>
          <w:rFonts w:ascii="Book Antiqua" w:hAnsi="Book Antiqua"/>
          <w:sz w:val="24"/>
          <w:szCs w:val="24"/>
        </w:rPr>
        <w:t>ICFCU</w:t>
      </w:r>
      <w:r w:rsidR="00DF6D8A">
        <w:rPr>
          <w:rFonts w:ascii="Book Antiqua" w:hAnsi="Book Antiqua"/>
          <w:sz w:val="24"/>
          <w:szCs w:val="24"/>
        </w:rPr>
        <w:t xml:space="preserve">, the Sri Lankan importer has given </w:t>
      </w:r>
      <w:r w:rsidR="00A277E2">
        <w:rPr>
          <w:rFonts w:ascii="Book Antiqua" w:hAnsi="Book Antiqua"/>
          <w:sz w:val="24"/>
          <w:szCs w:val="24"/>
        </w:rPr>
        <w:t xml:space="preserve">his </w:t>
      </w:r>
      <w:r w:rsidR="00DF6D8A">
        <w:rPr>
          <w:rFonts w:ascii="Book Antiqua" w:hAnsi="Book Antiqua"/>
          <w:sz w:val="24"/>
          <w:szCs w:val="24"/>
        </w:rPr>
        <w:t>consent to the Sri Lankan customs for destruction of the cargo</w:t>
      </w:r>
      <w:r w:rsidR="001D4F16">
        <w:rPr>
          <w:rFonts w:ascii="Book Antiqua" w:hAnsi="Book Antiqua"/>
          <w:sz w:val="24"/>
          <w:szCs w:val="24"/>
        </w:rPr>
        <w:t>. Partly, t</w:t>
      </w:r>
      <w:r w:rsidR="00DF6D8A">
        <w:rPr>
          <w:rFonts w:ascii="Book Antiqua" w:hAnsi="Book Antiqua"/>
          <w:sz w:val="24"/>
          <w:szCs w:val="24"/>
        </w:rPr>
        <w:t xml:space="preserve">he Indian exporter is responsible for this situation as a stand was taken </w:t>
      </w:r>
      <w:r w:rsidR="0083223D">
        <w:rPr>
          <w:rFonts w:ascii="Book Antiqua" w:hAnsi="Book Antiqua"/>
          <w:sz w:val="24"/>
          <w:szCs w:val="24"/>
        </w:rPr>
        <w:t xml:space="preserve">by him </w:t>
      </w:r>
      <w:r w:rsidR="00DF6D8A">
        <w:rPr>
          <w:rFonts w:ascii="Book Antiqua" w:hAnsi="Book Antiqua"/>
          <w:sz w:val="24"/>
          <w:szCs w:val="24"/>
        </w:rPr>
        <w:t>that the ownership is transferred to the Sri Lankan importer and therefore, no further discussions can take place in that context including options for bringing back the goods to India</w:t>
      </w:r>
      <w:r w:rsidR="0083223D">
        <w:rPr>
          <w:rFonts w:ascii="Book Antiqua" w:hAnsi="Book Antiqua"/>
          <w:sz w:val="24"/>
          <w:szCs w:val="24"/>
        </w:rPr>
        <w:t>,</w:t>
      </w:r>
      <w:r w:rsidR="00DF6D8A">
        <w:rPr>
          <w:rFonts w:ascii="Book Antiqua" w:hAnsi="Book Antiqua"/>
          <w:sz w:val="24"/>
          <w:szCs w:val="24"/>
        </w:rPr>
        <w:t xml:space="preserve"> which the Sri Lankan customs </w:t>
      </w:r>
      <w:r w:rsidR="00C159FF">
        <w:rPr>
          <w:rFonts w:ascii="Book Antiqua" w:hAnsi="Book Antiqua"/>
          <w:sz w:val="24"/>
          <w:szCs w:val="24"/>
        </w:rPr>
        <w:t xml:space="preserve">as well as the Sri Lankan importer </w:t>
      </w:r>
      <w:r w:rsidR="00DF6D8A">
        <w:rPr>
          <w:rFonts w:ascii="Book Antiqua" w:hAnsi="Book Antiqua"/>
          <w:sz w:val="24"/>
          <w:szCs w:val="24"/>
        </w:rPr>
        <w:t>have suggested.</w:t>
      </w:r>
    </w:p>
    <w:p w14:paraId="6E1BF180" w14:textId="4E8ECA3B" w:rsidR="00DF6D8A" w:rsidRDefault="0080726B" w:rsidP="0080726B">
      <w:pPr>
        <w:spacing w:after="0" w:line="240" w:lineRule="auto"/>
        <w:ind w:left="709" w:hanging="709"/>
        <w:jc w:val="center"/>
        <w:rPr>
          <w:rFonts w:ascii="Book Antiqua" w:hAnsi="Book Antiqua"/>
          <w:sz w:val="24"/>
          <w:szCs w:val="24"/>
        </w:rPr>
      </w:pPr>
      <w:r>
        <w:rPr>
          <w:rFonts w:ascii="Book Antiqua" w:hAnsi="Book Antiqua"/>
          <w:sz w:val="24"/>
          <w:szCs w:val="24"/>
        </w:rPr>
        <w:lastRenderedPageBreak/>
        <w:t>-4-</w:t>
      </w:r>
    </w:p>
    <w:p w14:paraId="7A494CEB" w14:textId="77777777" w:rsidR="0080726B" w:rsidRPr="0080726B" w:rsidRDefault="0080726B" w:rsidP="00DF6D8A">
      <w:pPr>
        <w:spacing w:after="0" w:line="240" w:lineRule="auto"/>
        <w:ind w:left="709" w:hanging="709"/>
        <w:jc w:val="both"/>
        <w:rPr>
          <w:rFonts w:ascii="Book Antiqua" w:hAnsi="Book Antiqua"/>
          <w:sz w:val="20"/>
          <w:szCs w:val="20"/>
        </w:rPr>
      </w:pPr>
    </w:p>
    <w:p w14:paraId="214A518D" w14:textId="254B4D86" w:rsidR="00DF6D8A" w:rsidRDefault="007212A1" w:rsidP="00443A17">
      <w:pPr>
        <w:spacing w:after="0" w:line="240" w:lineRule="auto"/>
        <w:ind w:left="709" w:hanging="709"/>
        <w:jc w:val="both"/>
        <w:rPr>
          <w:rFonts w:ascii="Book Antiqua" w:hAnsi="Book Antiqua"/>
          <w:sz w:val="24"/>
          <w:szCs w:val="24"/>
        </w:rPr>
      </w:pPr>
      <w:r>
        <w:rPr>
          <w:rFonts w:ascii="Book Antiqua" w:hAnsi="Book Antiqua"/>
          <w:sz w:val="24"/>
          <w:szCs w:val="24"/>
        </w:rPr>
        <w:t>3</w:t>
      </w:r>
      <w:r w:rsidR="00DF6D8A">
        <w:rPr>
          <w:rFonts w:ascii="Book Antiqua" w:hAnsi="Book Antiqua"/>
          <w:sz w:val="24"/>
          <w:szCs w:val="24"/>
        </w:rPr>
        <w:t>.9</w:t>
      </w:r>
      <w:r w:rsidR="00DF6D8A">
        <w:rPr>
          <w:rFonts w:ascii="Book Antiqua" w:hAnsi="Book Antiqua"/>
          <w:sz w:val="24"/>
          <w:szCs w:val="24"/>
        </w:rPr>
        <w:tab/>
      </w:r>
      <w:r w:rsidR="00A277E2">
        <w:rPr>
          <w:rFonts w:ascii="Book Antiqua" w:hAnsi="Book Antiqua"/>
          <w:sz w:val="24"/>
          <w:szCs w:val="24"/>
        </w:rPr>
        <w:t xml:space="preserve">When the Sri Lankan customs wanted a confirmation for destruction of the cargo, the Sri Lankan importer has given his consent knowing fully well that he has not fully acquired the ownership for the goods since payment </w:t>
      </w:r>
      <w:r w:rsidR="008B6EF2">
        <w:rPr>
          <w:rFonts w:ascii="Book Antiqua" w:hAnsi="Book Antiqua"/>
          <w:sz w:val="24"/>
          <w:szCs w:val="24"/>
        </w:rPr>
        <w:t>has not been made to the supplier of the goods and that</w:t>
      </w:r>
      <w:r w:rsidR="00154E2A">
        <w:rPr>
          <w:rFonts w:ascii="Book Antiqua" w:hAnsi="Book Antiqua"/>
          <w:sz w:val="24"/>
          <w:szCs w:val="24"/>
        </w:rPr>
        <w:t xml:space="preserve"> the sale is not complete and that</w:t>
      </w:r>
      <w:r w:rsidR="008B6EF2">
        <w:rPr>
          <w:rFonts w:ascii="Book Antiqua" w:hAnsi="Book Antiqua"/>
          <w:sz w:val="24"/>
          <w:szCs w:val="24"/>
        </w:rPr>
        <w:t xml:space="preserve"> part of sales transaction is pending.</w:t>
      </w:r>
    </w:p>
    <w:p w14:paraId="7D4B530F" w14:textId="77777777" w:rsidR="008B6EF2" w:rsidRPr="0080726B" w:rsidRDefault="008B6EF2" w:rsidP="00443A17">
      <w:pPr>
        <w:spacing w:after="0" w:line="240" w:lineRule="auto"/>
        <w:ind w:left="709" w:hanging="709"/>
        <w:jc w:val="both"/>
        <w:rPr>
          <w:rFonts w:ascii="Book Antiqua" w:hAnsi="Book Antiqua"/>
          <w:sz w:val="20"/>
          <w:szCs w:val="20"/>
        </w:rPr>
      </w:pPr>
    </w:p>
    <w:p w14:paraId="7FC52B03" w14:textId="502106FF" w:rsidR="00DF6D8A" w:rsidRDefault="007212A1" w:rsidP="00443A17">
      <w:pPr>
        <w:spacing w:after="0" w:line="240" w:lineRule="auto"/>
        <w:ind w:left="709" w:hanging="709"/>
        <w:jc w:val="both"/>
        <w:rPr>
          <w:rFonts w:ascii="Book Antiqua" w:hAnsi="Book Antiqua"/>
          <w:sz w:val="24"/>
          <w:szCs w:val="24"/>
        </w:rPr>
      </w:pPr>
      <w:r>
        <w:rPr>
          <w:rFonts w:ascii="Book Antiqua" w:hAnsi="Book Antiqua"/>
          <w:sz w:val="24"/>
          <w:szCs w:val="24"/>
        </w:rPr>
        <w:t>3</w:t>
      </w:r>
      <w:r w:rsidR="00DF6D8A">
        <w:rPr>
          <w:rFonts w:ascii="Book Antiqua" w:hAnsi="Book Antiqua"/>
          <w:sz w:val="24"/>
          <w:szCs w:val="24"/>
        </w:rPr>
        <w:t>.1</w:t>
      </w:r>
      <w:r w:rsidR="008B6EF2">
        <w:rPr>
          <w:rFonts w:ascii="Book Antiqua" w:hAnsi="Book Antiqua"/>
          <w:sz w:val="24"/>
          <w:szCs w:val="24"/>
        </w:rPr>
        <w:t>0</w:t>
      </w:r>
      <w:r w:rsidR="008B6EF2">
        <w:rPr>
          <w:rFonts w:ascii="Book Antiqua" w:hAnsi="Book Antiqua"/>
          <w:sz w:val="24"/>
          <w:szCs w:val="24"/>
        </w:rPr>
        <w:tab/>
        <w:t xml:space="preserve">The role of </w:t>
      </w:r>
      <w:r w:rsidR="008B6EF2" w:rsidRPr="00126E50">
        <w:rPr>
          <w:rFonts w:ascii="Book Antiqua" w:hAnsi="Book Antiqua"/>
          <w:sz w:val="24"/>
          <w:szCs w:val="24"/>
        </w:rPr>
        <w:t>ICFCU</w:t>
      </w:r>
      <w:r w:rsidR="008B6EF2">
        <w:rPr>
          <w:rFonts w:ascii="Book Antiqua" w:hAnsi="Book Antiqua"/>
          <w:sz w:val="24"/>
          <w:szCs w:val="24"/>
        </w:rPr>
        <w:t xml:space="preserve"> also does not inspire any confidence in </w:t>
      </w:r>
      <w:r w:rsidR="00F24D0E">
        <w:rPr>
          <w:rFonts w:ascii="Book Antiqua" w:hAnsi="Book Antiqua"/>
          <w:sz w:val="24"/>
          <w:szCs w:val="24"/>
        </w:rPr>
        <w:t xml:space="preserve">respect of </w:t>
      </w:r>
      <w:r w:rsidR="008B6EF2">
        <w:rPr>
          <w:rFonts w:ascii="Book Antiqua" w:hAnsi="Book Antiqua"/>
          <w:sz w:val="24"/>
          <w:szCs w:val="24"/>
        </w:rPr>
        <w:t>the process adopted</w:t>
      </w:r>
      <w:r w:rsidR="005D4E80">
        <w:rPr>
          <w:rFonts w:ascii="Book Antiqua" w:hAnsi="Book Antiqua"/>
          <w:sz w:val="24"/>
          <w:szCs w:val="24"/>
        </w:rPr>
        <w:t xml:space="preserve"> by them for return of the funds</w:t>
      </w:r>
      <w:r w:rsidR="008B6EF2">
        <w:rPr>
          <w:rFonts w:ascii="Book Antiqua" w:hAnsi="Book Antiqua"/>
          <w:sz w:val="24"/>
          <w:szCs w:val="24"/>
        </w:rPr>
        <w:t xml:space="preserve">. After getting the funds transferred to the Sri Lankan Treasury bank and after documents were released to the importer for taking clearance from Sri Lankan Customs, </w:t>
      </w:r>
      <w:r w:rsidR="008B6EF2" w:rsidRPr="00126E50">
        <w:rPr>
          <w:rFonts w:ascii="Book Antiqua" w:hAnsi="Book Antiqua"/>
          <w:sz w:val="24"/>
          <w:szCs w:val="24"/>
        </w:rPr>
        <w:t>ICFCU</w:t>
      </w:r>
      <w:r w:rsidR="008B6EF2">
        <w:rPr>
          <w:rFonts w:ascii="Book Antiqua" w:hAnsi="Book Antiqua"/>
          <w:sz w:val="24"/>
          <w:szCs w:val="24"/>
        </w:rPr>
        <w:t xml:space="preserve"> has unilaterally returned the funds to the Sri Lankan importer upon his submission of confirmation from Sri Lankan customs to the effect that the goods have been destroyed. Under what provisions of the operatin</w:t>
      </w:r>
      <w:r w:rsidR="0083223D">
        <w:rPr>
          <w:rFonts w:ascii="Book Antiqua" w:hAnsi="Book Antiqua"/>
          <w:sz w:val="24"/>
          <w:szCs w:val="24"/>
        </w:rPr>
        <w:t>g</w:t>
      </w:r>
      <w:r w:rsidR="008B6EF2">
        <w:rPr>
          <w:rFonts w:ascii="Book Antiqua" w:hAnsi="Book Antiqua"/>
          <w:sz w:val="24"/>
          <w:szCs w:val="24"/>
        </w:rPr>
        <w:t xml:space="preserve"> guidelines for the Indian Credit Facility, </w:t>
      </w:r>
      <w:r w:rsidR="008B6EF2" w:rsidRPr="00126E50">
        <w:rPr>
          <w:rFonts w:ascii="Book Antiqua" w:hAnsi="Book Antiqua"/>
          <w:sz w:val="24"/>
          <w:szCs w:val="24"/>
        </w:rPr>
        <w:t>ICFCU</w:t>
      </w:r>
      <w:r w:rsidR="008B6EF2">
        <w:rPr>
          <w:rFonts w:ascii="Book Antiqua" w:hAnsi="Book Antiqua"/>
          <w:sz w:val="24"/>
          <w:szCs w:val="24"/>
        </w:rPr>
        <w:t xml:space="preserve"> has transferred </w:t>
      </w:r>
      <w:r w:rsidR="004E0507">
        <w:rPr>
          <w:rFonts w:ascii="Book Antiqua" w:hAnsi="Book Antiqua"/>
          <w:sz w:val="24"/>
          <w:szCs w:val="24"/>
        </w:rPr>
        <w:t xml:space="preserve">back </w:t>
      </w:r>
      <w:r w:rsidR="008B6EF2">
        <w:rPr>
          <w:rFonts w:ascii="Book Antiqua" w:hAnsi="Book Antiqua"/>
          <w:sz w:val="24"/>
          <w:szCs w:val="24"/>
        </w:rPr>
        <w:t xml:space="preserve">this amount directly to the Sri Lankan importer is not </w:t>
      </w:r>
      <w:r w:rsidR="00A0088C">
        <w:rPr>
          <w:rFonts w:ascii="Book Antiqua" w:hAnsi="Book Antiqua"/>
          <w:sz w:val="24"/>
          <w:szCs w:val="24"/>
        </w:rPr>
        <w:t>known</w:t>
      </w:r>
      <w:r w:rsidR="008B6EF2">
        <w:rPr>
          <w:rFonts w:ascii="Book Antiqua" w:hAnsi="Book Antiqua"/>
          <w:sz w:val="24"/>
          <w:szCs w:val="24"/>
        </w:rPr>
        <w:t xml:space="preserve">. Prior to the return of the funds directly to the Sri Lankan importer, </w:t>
      </w:r>
      <w:r w:rsidR="008B6EF2" w:rsidRPr="00126E50">
        <w:rPr>
          <w:rFonts w:ascii="Book Antiqua" w:hAnsi="Book Antiqua"/>
          <w:sz w:val="24"/>
          <w:szCs w:val="24"/>
        </w:rPr>
        <w:t>ICFCU</w:t>
      </w:r>
      <w:r w:rsidR="008B6EF2">
        <w:rPr>
          <w:rFonts w:ascii="Book Antiqua" w:hAnsi="Book Antiqua"/>
          <w:sz w:val="24"/>
          <w:szCs w:val="24"/>
        </w:rPr>
        <w:t xml:space="preserve"> also has not put on notice the SBI or the Indian exporter</w:t>
      </w:r>
      <w:r w:rsidR="008A4593">
        <w:rPr>
          <w:rFonts w:ascii="Book Antiqua" w:hAnsi="Book Antiqua"/>
          <w:sz w:val="24"/>
          <w:szCs w:val="24"/>
        </w:rPr>
        <w:t xml:space="preserve"> for their response</w:t>
      </w:r>
      <w:r w:rsidR="008B6EF2">
        <w:rPr>
          <w:rFonts w:ascii="Book Antiqua" w:hAnsi="Book Antiqua"/>
          <w:sz w:val="24"/>
          <w:szCs w:val="24"/>
        </w:rPr>
        <w:t>.</w:t>
      </w:r>
    </w:p>
    <w:p w14:paraId="7F65284A" w14:textId="77777777" w:rsidR="008B6EF2" w:rsidRPr="0080726B" w:rsidRDefault="008B6EF2" w:rsidP="00443A17">
      <w:pPr>
        <w:spacing w:after="0" w:line="240" w:lineRule="auto"/>
        <w:ind w:left="709" w:hanging="709"/>
        <w:jc w:val="both"/>
        <w:rPr>
          <w:rFonts w:ascii="Book Antiqua" w:hAnsi="Book Antiqua"/>
          <w:sz w:val="20"/>
          <w:szCs w:val="20"/>
        </w:rPr>
      </w:pPr>
    </w:p>
    <w:p w14:paraId="1112790E" w14:textId="156A2CFD" w:rsidR="008B6EF2" w:rsidRDefault="007212A1" w:rsidP="00443A17">
      <w:pPr>
        <w:spacing w:after="0" w:line="240" w:lineRule="auto"/>
        <w:ind w:left="709" w:hanging="709"/>
        <w:jc w:val="both"/>
        <w:rPr>
          <w:rFonts w:ascii="Book Antiqua" w:hAnsi="Book Antiqua"/>
          <w:sz w:val="24"/>
          <w:szCs w:val="24"/>
        </w:rPr>
      </w:pPr>
      <w:r>
        <w:rPr>
          <w:rFonts w:ascii="Book Antiqua" w:hAnsi="Book Antiqua"/>
          <w:sz w:val="24"/>
          <w:szCs w:val="24"/>
        </w:rPr>
        <w:t>3</w:t>
      </w:r>
      <w:r w:rsidR="008B6EF2">
        <w:rPr>
          <w:rFonts w:ascii="Book Antiqua" w:hAnsi="Book Antiqua"/>
          <w:sz w:val="24"/>
          <w:szCs w:val="24"/>
        </w:rPr>
        <w:t>.11</w:t>
      </w:r>
      <w:r w:rsidR="008B6EF2">
        <w:rPr>
          <w:rFonts w:ascii="Book Antiqua" w:hAnsi="Book Antiqua"/>
          <w:sz w:val="24"/>
          <w:szCs w:val="24"/>
        </w:rPr>
        <w:tab/>
        <w:t xml:space="preserve">As per the operating guidelines only when the Sri Lankan customs </w:t>
      </w:r>
      <w:r w:rsidR="005B7D90">
        <w:rPr>
          <w:rFonts w:ascii="Book Antiqua" w:hAnsi="Book Antiqua"/>
          <w:sz w:val="24"/>
          <w:szCs w:val="24"/>
        </w:rPr>
        <w:t>gives</w:t>
      </w:r>
      <w:r w:rsidR="008B6EF2">
        <w:rPr>
          <w:rFonts w:ascii="Book Antiqua" w:hAnsi="Book Antiqua"/>
          <w:sz w:val="24"/>
          <w:szCs w:val="24"/>
        </w:rPr>
        <w:t xml:space="preserve"> clearance to </w:t>
      </w:r>
      <w:r w:rsidR="008B6EF2" w:rsidRPr="00126E50">
        <w:rPr>
          <w:rFonts w:ascii="Book Antiqua" w:hAnsi="Book Antiqua"/>
          <w:sz w:val="24"/>
          <w:szCs w:val="24"/>
        </w:rPr>
        <w:t>ICFCU</w:t>
      </w:r>
      <w:r w:rsidR="00204E40">
        <w:rPr>
          <w:rFonts w:ascii="Book Antiqua" w:hAnsi="Book Antiqua"/>
          <w:sz w:val="24"/>
          <w:szCs w:val="24"/>
        </w:rPr>
        <w:t>,</w:t>
      </w:r>
      <w:r w:rsidR="008B6EF2">
        <w:rPr>
          <w:rFonts w:ascii="Book Antiqua" w:hAnsi="Book Antiqua"/>
          <w:sz w:val="24"/>
          <w:szCs w:val="24"/>
        </w:rPr>
        <w:t xml:space="preserve"> disbursement to the Indian supplier</w:t>
      </w:r>
      <w:r w:rsidR="0055418A">
        <w:rPr>
          <w:rFonts w:ascii="Book Antiqua" w:hAnsi="Book Antiqua"/>
          <w:sz w:val="24"/>
          <w:szCs w:val="24"/>
        </w:rPr>
        <w:t xml:space="preserve"> will take place.</w:t>
      </w:r>
      <w:r w:rsidR="008B6EF2">
        <w:rPr>
          <w:rFonts w:ascii="Book Antiqua" w:hAnsi="Book Antiqua"/>
          <w:sz w:val="24"/>
          <w:szCs w:val="24"/>
        </w:rPr>
        <w:t xml:space="preserve"> </w:t>
      </w:r>
      <w:r w:rsidR="0055418A">
        <w:rPr>
          <w:rFonts w:ascii="Book Antiqua" w:hAnsi="Book Antiqua"/>
          <w:sz w:val="24"/>
          <w:szCs w:val="24"/>
        </w:rPr>
        <w:t>W</w:t>
      </w:r>
      <w:r w:rsidR="008B6EF2">
        <w:rPr>
          <w:rFonts w:ascii="Book Antiqua" w:hAnsi="Book Antiqua"/>
          <w:sz w:val="24"/>
          <w:szCs w:val="24"/>
        </w:rPr>
        <w:t xml:space="preserve">hen it sought approval from the Sri Lankan importer for destruction of the goods, the customs authorities in Sri Lanka were well aware that </w:t>
      </w:r>
      <w:r w:rsidR="00CC30A7">
        <w:rPr>
          <w:rFonts w:ascii="Book Antiqua" w:hAnsi="Book Antiqua"/>
          <w:sz w:val="24"/>
          <w:szCs w:val="24"/>
        </w:rPr>
        <w:t>they have not yet given the clearance and that</w:t>
      </w:r>
      <w:r w:rsidR="0055418A">
        <w:rPr>
          <w:rFonts w:ascii="Book Antiqua" w:hAnsi="Book Antiqua"/>
          <w:sz w:val="24"/>
          <w:szCs w:val="24"/>
        </w:rPr>
        <w:t xml:space="preserve"> </w:t>
      </w:r>
      <w:r w:rsidR="008B6EF2">
        <w:rPr>
          <w:rFonts w:ascii="Book Antiqua" w:hAnsi="Book Antiqua"/>
          <w:sz w:val="24"/>
          <w:szCs w:val="24"/>
        </w:rPr>
        <w:t xml:space="preserve">the Indian supplier has not received his payment for the goods supplied and therefore, they also ought to have put on notice the Indian exporter with regard to the options to be exercised for taking </w:t>
      </w:r>
      <w:r w:rsidR="0083223D">
        <w:rPr>
          <w:rFonts w:ascii="Book Antiqua" w:hAnsi="Book Antiqua"/>
          <w:sz w:val="24"/>
          <w:szCs w:val="24"/>
        </w:rPr>
        <w:t xml:space="preserve">the goods out </w:t>
      </w:r>
      <w:r w:rsidR="008B6EF2">
        <w:rPr>
          <w:rFonts w:ascii="Book Antiqua" w:hAnsi="Book Antiqua"/>
          <w:sz w:val="24"/>
          <w:szCs w:val="24"/>
        </w:rPr>
        <w:t xml:space="preserve">of the country or destruction of the </w:t>
      </w:r>
      <w:r w:rsidR="0083223D">
        <w:rPr>
          <w:rFonts w:ascii="Book Antiqua" w:hAnsi="Book Antiqua"/>
          <w:sz w:val="24"/>
          <w:szCs w:val="24"/>
        </w:rPr>
        <w:t>same</w:t>
      </w:r>
      <w:r w:rsidR="008B6EF2">
        <w:rPr>
          <w:rFonts w:ascii="Book Antiqua" w:hAnsi="Book Antiqua"/>
          <w:sz w:val="24"/>
          <w:szCs w:val="24"/>
        </w:rPr>
        <w:t>. Without taking this step</w:t>
      </w:r>
      <w:r w:rsidR="0083223D">
        <w:rPr>
          <w:rFonts w:ascii="Book Antiqua" w:hAnsi="Book Antiqua"/>
          <w:sz w:val="24"/>
          <w:szCs w:val="24"/>
        </w:rPr>
        <w:t>,</w:t>
      </w:r>
      <w:r w:rsidR="008B6EF2">
        <w:rPr>
          <w:rFonts w:ascii="Book Antiqua" w:hAnsi="Book Antiqua"/>
          <w:sz w:val="24"/>
          <w:szCs w:val="24"/>
        </w:rPr>
        <w:t xml:space="preserve"> it appears that the Sri Lankan customs have acted based on the confirmation </w:t>
      </w:r>
      <w:r w:rsidR="0083223D">
        <w:rPr>
          <w:rFonts w:ascii="Book Antiqua" w:hAnsi="Book Antiqua"/>
          <w:sz w:val="24"/>
          <w:szCs w:val="24"/>
        </w:rPr>
        <w:t>received</w:t>
      </w:r>
      <w:r w:rsidR="008B6EF2">
        <w:rPr>
          <w:rFonts w:ascii="Book Antiqua" w:hAnsi="Book Antiqua"/>
          <w:sz w:val="24"/>
          <w:szCs w:val="24"/>
        </w:rPr>
        <w:t xml:space="preserve"> </w:t>
      </w:r>
      <w:r w:rsidR="0083223D">
        <w:rPr>
          <w:rFonts w:ascii="Book Antiqua" w:hAnsi="Book Antiqua"/>
          <w:sz w:val="24"/>
          <w:szCs w:val="24"/>
        </w:rPr>
        <w:t>from</w:t>
      </w:r>
      <w:r w:rsidR="008B6EF2">
        <w:rPr>
          <w:rFonts w:ascii="Book Antiqua" w:hAnsi="Book Antiqua"/>
          <w:sz w:val="24"/>
          <w:szCs w:val="24"/>
        </w:rPr>
        <w:t xml:space="preserve"> the Sri Lankan importer</w:t>
      </w:r>
      <w:r w:rsidR="00E76924">
        <w:rPr>
          <w:rFonts w:ascii="Book Antiqua" w:hAnsi="Book Antiqua"/>
          <w:sz w:val="24"/>
          <w:szCs w:val="24"/>
        </w:rPr>
        <w:t xml:space="preserve"> which is </w:t>
      </w:r>
      <w:r w:rsidR="00416592">
        <w:rPr>
          <w:rFonts w:ascii="Book Antiqua" w:hAnsi="Book Antiqua"/>
          <w:sz w:val="24"/>
          <w:szCs w:val="24"/>
        </w:rPr>
        <w:t>not proper</w:t>
      </w:r>
      <w:r w:rsidR="008B6EF2">
        <w:rPr>
          <w:rFonts w:ascii="Book Antiqua" w:hAnsi="Book Antiqua"/>
          <w:sz w:val="24"/>
          <w:szCs w:val="24"/>
        </w:rPr>
        <w:t>.</w:t>
      </w:r>
    </w:p>
    <w:p w14:paraId="05EF965F" w14:textId="77777777" w:rsidR="008B6EF2" w:rsidRPr="0080726B" w:rsidRDefault="008B6EF2" w:rsidP="00443A17">
      <w:pPr>
        <w:spacing w:after="0" w:line="240" w:lineRule="auto"/>
        <w:ind w:left="709" w:hanging="709"/>
        <w:jc w:val="both"/>
        <w:rPr>
          <w:rFonts w:ascii="Book Antiqua" w:hAnsi="Book Antiqua"/>
          <w:sz w:val="20"/>
          <w:szCs w:val="20"/>
        </w:rPr>
      </w:pPr>
    </w:p>
    <w:p w14:paraId="66E624E0" w14:textId="4EA7F103" w:rsidR="008B6EF2" w:rsidRPr="008B6EF2" w:rsidRDefault="007212A1" w:rsidP="00443A17">
      <w:pPr>
        <w:spacing w:after="0" w:line="240" w:lineRule="auto"/>
        <w:ind w:left="709" w:hanging="709"/>
        <w:jc w:val="both"/>
        <w:rPr>
          <w:rFonts w:ascii="Book Antiqua" w:hAnsi="Book Antiqua" w:cs="Times New Roman"/>
          <w:sz w:val="24"/>
          <w:szCs w:val="24"/>
          <w:vertAlign w:val="subscript"/>
        </w:rPr>
      </w:pPr>
      <w:r>
        <w:rPr>
          <w:rFonts w:ascii="Book Antiqua" w:hAnsi="Book Antiqua"/>
          <w:sz w:val="24"/>
          <w:szCs w:val="24"/>
        </w:rPr>
        <w:t>3</w:t>
      </w:r>
      <w:r w:rsidR="008B6EF2">
        <w:rPr>
          <w:rFonts w:ascii="Book Antiqua" w:hAnsi="Book Antiqua"/>
          <w:sz w:val="24"/>
          <w:szCs w:val="24"/>
        </w:rPr>
        <w:t>.12</w:t>
      </w:r>
      <w:r w:rsidR="008B6EF2">
        <w:rPr>
          <w:rFonts w:ascii="Book Antiqua" w:hAnsi="Book Antiqua"/>
          <w:sz w:val="24"/>
          <w:szCs w:val="24"/>
        </w:rPr>
        <w:tab/>
        <w:t>These are the issues which need to be decided in Sri Lanka and therefore, the appropriate relief to the Indian exporter will be to take up the</w:t>
      </w:r>
      <w:r w:rsidR="00416592">
        <w:rPr>
          <w:rFonts w:ascii="Book Antiqua" w:hAnsi="Book Antiqua"/>
          <w:sz w:val="24"/>
          <w:szCs w:val="24"/>
        </w:rPr>
        <w:t>se</w:t>
      </w:r>
      <w:r w:rsidR="008B6EF2">
        <w:rPr>
          <w:rFonts w:ascii="Book Antiqua" w:hAnsi="Book Antiqua"/>
          <w:sz w:val="24"/>
          <w:szCs w:val="24"/>
        </w:rPr>
        <w:t xml:space="preserve"> with the Sri Lankan </w:t>
      </w:r>
      <w:r w:rsidR="006073F0">
        <w:rPr>
          <w:rFonts w:ascii="Book Antiqua" w:hAnsi="Book Antiqua"/>
          <w:sz w:val="24"/>
          <w:szCs w:val="24"/>
        </w:rPr>
        <w:t>G</w:t>
      </w:r>
      <w:r w:rsidR="008B6EF2">
        <w:rPr>
          <w:rFonts w:ascii="Book Antiqua" w:hAnsi="Book Antiqua"/>
          <w:sz w:val="24"/>
          <w:szCs w:val="24"/>
        </w:rPr>
        <w:t xml:space="preserve">overnment </w:t>
      </w:r>
      <w:r w:rsidR="00D70E1E">
        <w:rPr>
          <w:rFonts w:ascii="Book Antiqua" w:hAnsi="Book Antiqua"/>
          <w:sz w:val="24"/>
          <w:szCs w:val="24"/>
        </w:rPr>
        <w:t>and if needed before the Courts in Sri Lanka</w:t>
      </w:r>
      <w:r w:rsidR="00974D86">
        <w:rPr>
          <w:rFonts w:ascii="Book Antiqua" w:hAnsi="Book Antiqua"/>
          <w:sz w:val="24"/>
          <w:szCs w:val="24"/>
        </w:rPr>
        <w:t xml:space="preserve"> for claiming compensation</w:t>
      </w:r>
      <w:r w:rsidR="00D70E1E">
        <w:rPr>
          <w:rFonts w:ascii="Book Antiqua" w:hAnsi="Book Antiqua"/>
          <w:sz w:val="24"/>
          <w:szCs w:val="24"/>
        </w:rPr>
        <w:t xml:space="preserve"> </w:t>
      </w:r>
      <w:r w:rsidR="008B6EF2">
        <w:rPr>
          <w:rFonts w:ascii="Book Antiqua" w:hAnsi="Book Antiqua"/>
          <w:sz w:val="24"/>
          <w:szCs w:val="24"/>
        </w:rPr>
        <w:t xml:space="preserve">in the light of the roles </w:t>
      </w:r>
      <w:r w:rsidR="00B81AB3">
        <w:rPr>
          <w:rFonts w:ascii="Book Antiqua" w:hAnsi="Book Antiqua"/>
          <w:sz w:val="24"/>
          <w:szCs w:val="24"/>
        </w:rPr>
        <w:t>played</w:t>
      </w:r>
      <w:r w:rsidR="008B6EF2">
        <w:rPr>
          <w:rFonts w:ascii="Book Antiqua" w:hAnsi="Book Antiqua"/>
          <w:sz w:val="24"/>
          <w:szCs w:val="24"/>
        </w:rPr>
        <w:t xml:space="preserve"> by </w:t>
      </w:r>
      <w:r w:rsidR="008B6EF2" w:rsidRPr="00126E50">
        <w:rPr>
          <w:rFonts w:ascii="Book Antiqua" w:hAnsi="Book Antiqua"/>
          <w:sz w:val="24"/>
          <w:szCs w:val="24"/>
        </w:rPr>
        <w:t>ICFCU</w:t>
      </w:r>
      <w:r w:rsidR="008B6EF2">
        <w:rPr>
          <w:rFonts w:ascii="Book Antiqua" w:hAnsi="Book Antiqua"/>
          <w:sz w:val="24"/>
          <w:szCs w:val="24"/>
        </w:rPr>
        <w:t>, Sri Lankan Customs and the Sri Lankan Importer</w:t>
      </w:r>
      <w:r w:rsidR="00974D86">
        <w:rPr>
          <w:rFonts w:ascii="Book Antiqua" w:hAnsi="Book Antiqua"/>
          <w:sz w:val="24"/>
          <w:szCs w:val="24"/>
        </w:rPr>
        <w:t>.</w:t>
      </w:r>
    </w:p>
    <w:p w14:paraId="76052D92" w14:textId="77777777" w:rsidR="006955DA" w:rsidRDefault="006955DA" w:rsidP="007212A1">
      <w:pPr>
        <w:spacing w:after="0" w:line="240" w:lineRule="auto"/>
        <w:rPr>
          <w:rFonts w:ascii="Book Antiqua" w:hAnsi="Book Antiqua" w:cs="Times New Roman"/>
          <w:sz w:val="24"/>
          <w:szCs w:val="24"/>
        </w:rPr>
      </w:pPr>
    </w:p>
    <w:p w14:paraId="6A49603B" w14:textId="77777777" w:rsidR="007212A1" w:rsidRDefault="007212A1" w:rsidP="007212A1">
      <w:pPr>
        <w:spacing w:after="0" w:line="240" w:lineRule="auto"/>
        <w:rPr>
          <w:rFonts w:ascii="Book Antiqua" w:hAnsi="Book Antiqua" w:cs="Times New Roman"/>
          <w:sz w:val="24"/>
          <w:szCs w:val="24"/>
        </w:rPr>
      </w:pPr>
    </w:p>
    <w:p w14:paraId="308E6F95" w14:textId="77777777" w:rsidR="006955DA" w:rsidRDefault="006955DA" w:rsidP="007212A1">
      <w:pPr>
        <w:spacing w:after="0" w:line="240" w:lineRule="auto"/>
        <w:rPr>
          <w:rFonts w:ascii="Book Antiqua" w:hAnsi="Book Antiqua" w:cs="Times New Roman"/>
          <w:sz w:val="24"/>
          <w:szCs w:val="24"/>
        </w:rPr>
      </w:pPr>
    </w:p>
    <w:p w14:paraId="6EE8207B" w14:textId="77777777" w:rsidR="007212A1" w:rsidRDefault="007212A1" w:rsidP="007212A1">
      <w:pPr>
        <w:spacing w:after="0" w:line="240" w:lineRule="auto"/>
        <w:rPr>
          <w:rFonts w:ascii="Book Antiqua" w:hAnsi="Book Antiqua" w:cs="Times New Roman"/>
          <w:sz w:val="24"/>
          <w:szCs w:val="24"/>
        </w:rPr>
      </w:pPr>
    </w:p>
    <w:p w14:paraId="2E64159C" w14:textId="77777777" w:rsidR="00443A17" w:rsidRPr="0082754A" w:rsidRDefault="00443A17" w:rsidP="007212A1">
      <w:pPr>
        <w:spacing w:after="0" w:line="24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0E427E">
        <w:rPr>
          <w:rFonts w:ascii="Book Antiqua" w:hAnsi="Book Antiqua"/>
          <w:b/>
          <w:sz w:val="26"/>
          <w:szCs w:val="26"/>
        </w:rPr>
        <w:t>S. MURUGAPPAN</w:t>
      </w:r>
    </w:p>
    <w:p w14:paraId="12B554E0" w14:textId="77777777" w:rsidR="00FC1F53" w:rsidRPr="002807C7" w:rsidRDefault="00FC1F53" w:rsidP="00FC1F53">
      <w:pPr>
        <w:pStyle w:val="Header"/>
        <w:tabs>
          <w:tab w:val="clear" w:pos="4153"/>
          <w:tab w:val="clear" w:pos="8306"/>
        </w:tabs>
        <w:rPr>
          <w:rFonts w:ascii="Book Antiqua" w:hAnsi="Book Antiqua"/>
          <w:sz w:val="4"/>
          <w:szCs w:val="4"/>
        </w:rPr>
      </w:pPr>
    </w:p>
    <w:p w14:paraId="40A67C93" w14:textId="37E74DFA" w:rsidR="005530D2" w:rsidRDefault="00FC1F53" w:rsidP="00FC1F53">
      <w:pPr>
        <w:pStyle w:val="Header"/>
        <w:tabs>
          <w:tab w:val="clear" w:pos="4153"/>
          <w:tab w:val="clear" w:pos="8306"/>
        </w:tabs>
        <w:rPr>
          <w:szCs w:val="28"/>
        </w:rPr>
      </w:pPr>
      <w:r w:rsidRPr="006C3203">
        <w:t>sm/ss</w:t>
      </w:r>
    </w:p>
    <w:p w14:paraId="4E05F4A9" w14:textId="77777777" w:rsidR="005530D2" w:rsidRPr="00EA69D8" w:rsidRDefault="005530D2" w:rsidP="005530D2">
      <w:pPr>
        <w:pStyle w:val="Header"/>
        <w:tabs>
          <w:tab w:val="clear" w:pos="4153"/>
          <w:tab w:val="clear" w:pos="8306"/>
        </w:tabs>
        <w:rPr>
          <w:sz w:val="14"/>
        </w:rPr>
      </w:pPr>
    </w:p>
    <w:p w14:paraId="2DC2C538" w14:textId="6918BB12" w:rsidR="00D67878" w:rsidRDefault="005530D2" w:rsidP="00FF3854">
      <w:pPr>
        <w:spacing w:after="0" w:line="240" w:lineRule="auto"/>
        <w:jc w:val="both"/>
        <w:rPr>
          <w:rFonts w:ascii="Times New Roman" w:hAnsi="Times New Roman" w:cs="Times New Roman"/>
          <w:sz w:val="24"/>
          <w:szCs w:val="24"/>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sectPr w:rsidR="00D67878" w:rsidSect="000A1DBB">
      <w:headerReference w:type="default" r:id="rId8"/>
      <w:pgSz w:w="11906" w:h="16838"/>
      <w:pgMar w:top="1440" w:right="1558"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EF81" w14:textId="77777777" w:rsidR="000A1DBB" w:rsidRDefault="000A1DBB" w:rsidP="00542D79">
      <w:pPr>
        <w:spacing w:after="0" w:line="240" w:lineRule="auto"/>
      </w:pPr>
      <w:r>
        <w:separator/>
      </w:r>
    </w:p>
  </w:endnote>
  <w:endnote w:type="continuationSeparator" w:id="0">
    <w:p w14:paraId="3E86ADF6" w14:textId="77777777" w:rsidR="000A1DBB" w:rsidRDefault="000A1DBB"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78F5" w14:textId="77777777" w:rsidR="000A1DBB" w:rsidRDefault="000A1DBB" w:rsidP="00542D79">
      <w:pPr>
        <w:spacing w:after="0" w:line="240" w:lineRule="auto"/>
      </w:pPr>
      <w:r>
        <w:separator/>
      </w:r>
    </w:p>
  </w:footnote>
  <w:footnote w:type="continuationSeparator" w:id="0">
    <w:p w14:paraId="449CDD71" w14:textId="77777777" w:rsidR="000A1DBB" w:rsidRDefault="000A1DBB"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F477" w14:textId="71607723" w:rsidR="00D67878" w:rsidRDefault="00D67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2F563E3"/>
    <w:multiLevelType w:val="hybridMultilevel"/>
    <w:tmpl w:val="27EA8E38"/>
    <w:lvl w:ilvl="0" w:tplc="61521FCC">
      <w:start w:val="1"/>
      <w:numFmt w:val="upperLetter"/>
      <w:lvlText w:val="%1."/>
      <w:lvlJc w:val="left"/>
      <w:pPr>
        <w:ind w:left="1070" w:hanging="71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C3F2BEB"/>
    <w:multiLevelType w:val="hybridMultilevel"/>
    <w:tmpl w:val="5F7A3238"/>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6"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3" w15:restartNumberingAfterBreak="0">
    <w:nsid w:val="6CE67676"/>
    <w:multiLevelType w:val="hybridMultilevel"/>
    <w:tmpl w:val="27CC1F24"/>
    <w:lvl w:ilvl="0" w:tplc="FF1451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6"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7"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8"/>
  </w:num>
  <w:num w:numId="2" w16cid:durableId="130830796">
    <w:abstractNumId w:val="9"/>
  </w:num>
  <w:num w:numId="3" w16cid:durableId="944196678">
    <w:abstractNumId w:val="8"/>
  </w:num>
  <w:num w:numId="4" w16cid:durableId="620302716">
    <w:abstractNumId w:val="17"/>
  </w:num>
  <w:num w:numId="5" w16cid:durableId="852457024">
    <w:abstractNumId w:val="10"/>
  </w:num>
  <w:num w:numId="6" w16cid:durableId="361908616">
    <w:abstractNumId w:val="0"/>
  </w:num>
  <w:num w:numId="7" w16cid:durableId="1078987542">
    <w:abstractNumId w:val="6"/>
  </w:num>
  <w:num w:numId="8" w16cid:durableId="1717772519">
    <w:abstractNumId w:val="15"/>
  </w:num>
  <w:num w:numId="9" w16cid:durableId="1921478209">
    <w:abstractNumId w:val="14"/>
  </w:num>
  <w:num w:numId="10" w16cid:durableId="1976832254">
    <w:abstractNumId w:val="11"/>
  </w:num>
  <w:num w:numId="11" w16cid:durableId="1447194593">
    <w:abstractNumId w:val="19"/>
  </w:num>
  <w:num w:numId="12" w16cid:durableId="1538004478">
    <w:abstractNumId w:val="2"/>
  </w:num>
  <w:num w:numId="13" w16cid:durableId="464079310">
    <w:abstractNumId w:val="5"/>
  </w:num>
  <w:num w:numId="14" w16cid:durableId="265774915">
    <w:abstractNumId w:val="7"/>
  </w:num>
  <w:num w:numId="15" w16cid:durableId="951011583">
    <w:abstractNumId w:val="3"/>
  </w:num>
  <w:num w:numId="16" w16cid:durableId="851576722">
    <w:abstractNumId w:val="16"/>
  </w:num>
  <w:num w:numId="17" w16cid:durableId="48967986">
    <w:abstractNumId w:val="12"/>
  </w:num>
  <w:num w:numId="18" w16cid:durableId="1597862770">
    <w:abstractNumId w:val="4"/>
  </w:num>
  <w:num w:numId="19" w16cid:durableId="1790974973">
    <w:abstractNumId w:val="13"/>
  </w:num>
  <w:num w:numId="20" w16cid:durableId="117043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8420DD1-45E2-4F09-83D1-1B01098B1251}"/>
    <w:docVar w:name="dgnword-eventsink" w:val="2585543504064"/>
  </w:docVars>
  <w:rsids>
    <w:rsidRoot w:val="00DF749E"/>
    <w:rsid w:val="0000120B"/>
    <w:rsid w:val="00002F36"/>
    <w:rsid w:val="000033F6"/>
    <w:rsid w:val="00003450"/>
    <w:rsid w:val="000041FC"/>
    <w:rsid w:val="00004585"/>
    <w:rsid w:val="000048C5"/>
    <w:rsid w:val="00004989"/>
    <w:rsid w:val="000049BA"/>
    <w:rsid w:val="0000622A"/>
    <w:rsid w:val="0001097B"/>
    <w:rsid w:val="00010F35"/>
    <w:rsid w:val="00011836"/>
    <w:rsid w:val="00011956"/>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451"/>
    <w:rsid w:val="00031E3D"/>
    <w:rsid w:val="00031FB5"/>
    <w:rsid w:val="0003227D"/>
    <w:rsid w:val="00032B68"/>
    <w:rsid w:val="00032C75"/>
    <w:rsid w:val="00033695"/>
    <w:rsid w:val="000361A2"/>
    <w:rsid w:val="00037DFD"/>
    <w:rsid w:val="00040903"/>
    <w:rsid w:val="00040E2D"/>
    <w:rsid w:val="000419F0"/>
    <w:rsid w:val="00041A45"/>
    <w:rsid w:val="0004281F"/>
    <w:rsid w:val="00042A8C"/>
    <w:rsid w:val="00043562"/>
    <w:rsid w:val="00043D80"/>
    <w:rsid w:val="00044FEC"/>
    <w:rsid w:val="00047671"/>
    <w:rsid w:val="000506F0"/>
    <w:rsid w:val="000526FD"/>
    <w:rsid w:val="0005340A"/>
    <w:rsid w:val="00054674"/>
    <w:rsid w:val="00054B14"/>
    <w:rsid w:val="00057F1F"/>
    <w:rsid w:val="00060658"/>
    <w:rsid w:val="000607A4"/>
    <w:rsid w:val="00060BCF"/>
    <w:rsid w:val="00062008"/>
    <w:rsid w:val="00062A46"/>
    <w:rsid w:val="00062EED"/>
    <w:rsid w:val="00064294"/>
    <w:rsid w:val="00064A81"/>
    <w:rsid w:val="00065311"/>
    <w:rsid w:val="000658B0"/>
    <w:rsid w:val="00066624"/>
    <w:rsid w:val="00067B10"/>
    <w:rsid w:val="00071368"/>
    <w:rsid w:val="000730EB"/>
    <w:rsid w:val="00073C22"/>
    <w:rsid w:val="00074418"/>
    <w:rsid w:val="000753D6"/>
    <w:rsid w:val="000758DC"/>
    <w:rsid w:val="000760AF"/>
    <w:rsid w:val="00081611"/>
    <w:rsid w:val="00082626"/>
    <w:rsid w:val="000901D9"/>
    <w:rsid w:val="000904D7"/>
    <w:rsid w:val="00091607"/>
    <w:rsid w:val="00092C40"/>
    <w:rsid w:val="000932BA"/>
    <w:rsid w:val="00095C71"/>
    <w:rsid w:val="00096B71"/>
    <w:rsid w:val="00097600"/>
    <w:rsid w:val="000A0CFD"/>
    <w:rsid w:val="000A13D9"/>
    <w:rsid w:val="000A1DBB"/>
    <w:rsid w:val="000A2542"/>
    <w:rsid w:val="000A4394"/>
    <w:rsid w:val="000A49B7"/>
    <w:rsid w:val="000A59AC"/>
    <w:rsid w:val="000A6A6E"/>
    <w:rsid w:val="000B310B"/>
    <w:rsid w:val="000B322A"/>
    <w:rsid w:val="000B3715"/>
    <w:rsid w:val="000B552C"/>
    <w:rsid w:val="000C0066"/>
    <w:rsid w:val="000C056F"/>
    <w:rsid w:val="000C0705"/>
    <w:rsid w:val="000C12A7"/>
    <w:rsid w:val="000C14DF"/>
    <w:rsid w:val="000C2FF2"/>
    <w:rsid w:val="000C3455"/>
    <w:rsid w:val="000C3833"/>
    <w:rsid w:val="000C46E5"/>
    <w:rsid w:val="000C6ABA"/>
    <w:rsid w:val="000C6B30"/>
    <w:rsid w:val="000C6B9F"/>
    <w:rsid w:val="000C6D8C"/>
    <w:rsid w:val="000D05E8"/>
    <w:rsid w:val="000D1729"/>
    <w:rsid w:val="000D18BA"/>
    <w:rsid w:val="000D34F4"/>
    <w:rsid w:val="000D3A7F"/>
    <w:rsid w:val="000D40BD"/>
    <w:rsid w:val="000D4465"/>
    <w:rsid w:val="000D6695"/>
    <w:rsid w:val="000D7861"/>
    <w:rsid w:val="000D7E80"/>
    <w:rsid w:val="000E0329"/>
    <w:rsid w:val="000E14AD"/>
    <w:rsid w:val="000E2EA8"/>
    <w:rsid w:val="000E35DA"/>
    <w:rsid w:val="000E3657"/>
    <w:rsid w:val="000E427E"/>
    <w:rsid w:val="000E4C0E"/>
    <w:rsid w:val="000E7A11"/>
    <w:rsid w:val="000E7E9A"/>
    <w:rsid w:val="000F0292"/>
    <w:rsid w:val="000F109B"/>
    <w:rsid w:val="000F13BE"/>
    <w:rsid w:val="000F1985"/>
    <w:rsid w:val="000F22C2"/>
    <w:rsid w:val="000F2CB8"/>
    <w:rsid w:val="000F6033"/>
    <w:rsid w:val="000F7028"/>
    <w:rsid w:val="00100356"/>
    <w:rsid w:val="00100A31"/>
    <w:rsid w:val="00101FAD"/>
    <w:rsid w:val="001044A9"/>
    <w:rsid w:val="001047AE"/>
    <w:rsid w:val="00105004"/>
    <w:rsid w:val="0010788B"/>
    <w:rsid w:val="0011010C"/>
    <w:rsid w:val="00110F08"/>
    <w:rsid w:val="00113F57"/>
    <w:rsid w:val="00114292"/>
    <w:rsid w:val="001152F2"/>
    <w:rsid w:val="00115F57"/>
    <w:rsid w:val="0012035B"/>
    <w:rsid w:val="0012282F"/>
    <w:rsid w:val="00122DB2"/>
    <w:rsid w:val="00123A9F"/>
    <w:rsid w:val="001253C7"/>
    <w:rsid w:val="00125915"/>
    <w:rsid w:val="00125E28"/>
    <w:rsid w:val="001263AC"/>
    <w:rsid w:val="00126E50"/>
    <w:rsid w:val="00127F59"/>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FE0"/>
    <w:rsid w:val="00150F09"/>
    <w:rsid w:val="001510F4"/>
    <w:rsid w:val="00154E2A"/>
    <w:rsid w:val="001578DA"/>
    <w:rsid w:val="00160D39"/>
    <w:rsid w:val="00165337"/>
    <w:rsid w:val="00167A08"/>
    <w:rsid w:val="00170124"/>
    <w:rsid w:val="00170834"/>
    <w:rsid w:val="00170D2E"/>
    <w:rsid w:val="001711BF"/>
    <w:rsid w:val="0017148C"/>
    <w:rsid w:val="001716E9"/>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0CA4"/>
    <w:rsid w:val="001A1985"/>
    <w:rsid w:val="001A2A45"/>
    <w:rsid w:val="001A35AD"/>
    <w:rsid w:val="001A3679"/>
    <w:rsid w:val="001A4696"/>
    <w:rsid w:val="001A4EE9"/>
    <w:rsid w:val="001A617D"/>
    <w:rsid w:val="001A67FF"/>
    <w:rsid w:val="001A77BD"/>
    <w:rsid w:val="001A78C1"/>
    <w:rsid w:val="001A7ED0"/>
    <w:rsid w:val="001B0DB6"/>
    <w:rsid w:val="001B152D"/>
    <w:rsid w:val="001B1A08"/>
    <w:rsid w:val="001B2DE3"/>
    <w:rsid w:val="001B2EE2"/>
    <w:rsid w:val="001B3078"/>
    <w:rsid w:val="001B33C1"/>
    <w:rsid w:val="001B3519"/>
    <w:rsid w:val="001B463D"/>
    <w:rsid w:val="001B6A71"/>
    <w:rsid w:val="001B7FDB"/>
    <w:rsid w:val="001C0293"/>
    <w:rsid w:val="001C0544"/>
    <w:rsid w:val="001C1196"/>
    <w:rsid w:val="001C14BC"/>
    <w:rsid w:val="001C1CAE"/>
    <w:rsid w:val="001C50DD"/>
    <w:rsid w:val="001C774A"/>
    <w:rsid w:val="001D06F2"/>
    <w:rsid w:val="001D2AAB"/>
    <w:rsid w:val="001D3AC0"/>
    <w:rsid w:val="001D47AE"/>
    <w:rsid w:val="001D4F16"/>
    <w:rsid w:val="001D54A5"/>
    <w:rsid w:val="001D65DA"/>
    <w:rsid w:val="001D6CFE"/>
    <w:rsid w:val="001D7367"/>
    <w:rsid w:val="001E012F"/>
    <w:rsid w:val="001E0AB2"/>
    <w:rsid w:val="001E2A5D"/>
    <w:rsid w:val="001E3143"/>
    <w:rsid w:val="001E39D0"/>
    <w:rsid w:val="001E56C3"/>
    <w:rsid w:val="001F2299"/>
    <w:rsid w:val="001F3429"/>
    <w:rsid w:val="001F4008"/>
    <w:rsid w:val="001F6368"/>
    <w:rsid w:val="001F6618"/>
    <w:rsid w:val="001F6A58"/>
    <w:rsid w:val="001F75F4"/>
    <w:rsid w:val="001F7A6C"/>
    <w:rsid w:val="0020099F"/>
    <w:rsid w:val="00200B04"/>
    <w:rsid w:val="00201135"/>
    <w:rsid w:val="00201DDE"/>
    <w:rsid w:val="0020207A"/>
    <w:rsid w:val="00203C69"/>
    <w:rsid w:val="0020404C"/>
    <w:rsid w:val="002045B7"/>
    <w:rsid w:val="002049FC"/>
    <w:rsid w:val="00204E40"/>
    <w:rsid w:val="00206396"/>
    <w:rsid w:val="002077B3"/>
    <w:rsid w:val="00207976"/>
    <w:rsid w:val="00207EB7"/>
    <w:rsid w:val="002107DE"/>
    <w:rsid w:val="002150BE"/>
    <w:rsid w:val="0021540B"/>
    <w:rsid w:val="00216E31"/>
    <w:rsid w:val="00217570"/>
    <w:rsid w:val="00220401"/>
    <w:rsid w:val="00221462"/>
    <w:rsid w:val="0022151C"/>
    <w:rsid w:val="00223F6E"/>
    <w:rsid w:val="00224256"/>
    <w:rsid w:val="00224C06"/>
    <w:rsid w:val="002255D9"/>
    <w:rsid w:val="00225749"/>
    <w:rsid w:val="00225D71"/>
    <w:rsid w:val="00226639"/>
    <w:rsid w:val="0022708C"/>
    <w:rsid w:val="002272EB"/>
    <w:rsid w:val="002312A9"/>
    <w:rsid w:val="00231F1C"/>
    <w:rsid w:val="00232CF8"/>
    <w:rsid w:val="0023369B"/>
    <w:rsid w:val="00235CDF"/>
    <w:rsid w:val="002366D9"/>
    <w:rsid w:val="00241206"/>
    <w:rsid w:val="0024139A"/>
    <w:rsid w:val="00242537"/>
    <w:rsid w:val="00245B21"/>
    <w:rsid w:val="00245F20"/>
    <w:rsid w:val="00246A8C"/>
    <w:rsid w:val="00246F79"/>
    <w:rsid w:val="00247B3F"/>
    <w:rsid w:val="00251C8E"/>
    <w:rsid w:val="002527B5"/>
    <w:rsid w:val="00252B50"/>
    <w:rsid w:val="00252E1C"/>
    <w:rsid w:val="00255B86"/>
    <w:rsid w:val="00257ED5"/>
    <w:rsid w:val="00260680"/>
    <w:rsid w:val="00260FAB"/>
    <w:rsid w:val="00261E40"/>
    <w:rsid w:val="0026408C"/>
    <w:rsid w:val="00264E82"/>
    <w:rsid w:val="00266078"/>
    <w:rsid w:val="002663B1"/>
    <w:rsid w:val="00266F7C"/>
    <w:rsid w:val="00267819"/>
    <w:rsid w:val="00271464"/>
    <w:rsid w:val="00271799"/>
    <w:rsid w:val="002718E9"/>
    <w:rsid w:val="002727C4"/>
    <w:rsid w:val="00272812"/>
    <w:rsid w:val="00272A7F"/>
    <w:rsid w:val="0027450A"/>
    <w:rsid w:val="00275F84"/>
    <w:rsid w:val="00276364"/>
    <w:rsid w:val="00276AA8"/>
    <w:rsid w:val="00277500"/>
    <w:rsid w:val="00277742"/>
    <w:rsid w:val="0027787B"/>
    <w:rsid w:val="00280480"/>
    <w:rsid w:val="002805F2"/>
    <w:rsid w:val="002807C7"/>
    <w:rsid w:val="002809E0"/>
    <w:rsid w:val="002836B4"/>
    <w:rsid w:val="00284646"/>
    <w:rsid w:val="00284F16"/>
    <w:rsid w:val="002867B1"/>
    <w:rsid w:val="002871A4"/>
    <w:rsid w:val="00290E11"/>
    <w:rsid w:val="0029115D"/>
    <w:rsid w:val="00293B43"/>
    <w:rsid w:val="00293D68"/>
    <w:rsid w:val="002950FC"/>
    <w:rsid w:val="002979BB"/>
    <w:rsid w:val="00297E76"/>
    <w:rsid w:val="002A08F4"/>
    <w:rsid w:val="002A1A09"/>
    <w:rsid w:val="002A1C7B"/>
    <w:rsid w:val="002A275A"/>
    <w:rsid w:val="002A3360"/>
    <w:rsid w:val="002A4425"/>
    <w:rsid w:val="002A5F8B"/>
    <w:rsid w:val="002A793D"/>
    <w:rsid w:val="002A7F5A"/>
    <w:rsid w:val="002B0E01"/>
    <w:rsid w:val="002B0EAB"/>
    <w:rsid w:val="002B327D"/>
    <w:rsid w:val="002B32A3"/>
    <w:rsid w:val="002B4EA4"/>
    <w:rsid w:val="002B5F64"/>
    <w:rsid w:val="002C0BE7"/>
    <w:rsid w:val="002C2847"/>
    <w:rsid w:val="002C54F3"/>
    <w:rsid w:val="002C5C12"/>
    <w:rsid w:val="002C7471"/>
    <w:rsid w:val="002D1966"/>
    <w:rsid w:val="002D224A"/>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617"/>
    <w:rsid w:val="00316FBB"/>
    <w:rsid w:val="00320EA3"/>
    <w:rsid w:val="00322553"/>
    <w:rsid w:val="003256BF"/>
    <w:rsid w:val="00325F38"/>
    <w:rsid w:val="003261C8"/>
    <w:rsid w:val="0033087A"/>
    <w:rsid w:val="003309A1"/>
    <w:rsid w:val="00332A15"/>
    <w:rsid w:val="00332B74"/>
    <w:rsid w:val="0033333C"/>
    <w:rsid w:val="00333BE4"/>
    <w:rsid w:val="003343DE"/>
    <w:rsid w:val="00334FD8"/>
    <w:rsid w:val="003352CD"/>
    <w:rsid w:val="003357E4"/>
    <w:rsid w:val="00335D50"/>
    <w:rsid w:val="003363AA"/>
    <w:rsid w:val="00337AF6"/>
    <w:rsid w:val="00337F41"/>
    <w:rsid w:val="0034022C"/>
    <w:rsid w:val="00341C4B"/>
    <w:rsid w:val="00342EC2"/>
    <w:rsid w:val="003435C9"/>
    <w:rsid w:val="00343D2D"/>
    <w:rsid w:val="00343E28"/>
    <w:rsid w:val="0034482D"/>
    <w:rsid w:val="003448C9"/>
    <w:rsid w:val="003459B2"/>
    <w:rsid w:val="003466AF"/>
    <w:rsid w:val="00352FCC"/>
    <w:rsid w:val="00354CC5"/>
    <w:rsid w:val="00355B56"/>
    <w:rsid w:val="00355C4E"/>
    <w:rsid w:val="003570A7"/>
    <w:rsid w:val="0036045A"/>
    <w:rsid w:val="00360737"/>
    <w:rsid w:val="003608F2"/>
    <w:rsid w:val="00362460"/>
    <w:rsid w:val="00363257"/>
    <w:rsid w:val="00364A27"/>
    <w:rsid w:val="0036528F"/>
    <w:rsid w:val="0036671B"/>
    <w:rsid w:val="00367973"/>
    <w:rsid w:val="003705E0"/>
    <w:rsid w:val="003727DE"/>
    <w:rsid w:val="00372EBC"/>
    <w:rsid w:val="00373190"/>
    <w:rsid w:val="003733F8"/>
    <w:rsid w:val="00373982"/>
    <w:rsid w:val="00374FDA"/>
    <w:rsid w:val="003762B3"/>
    <w:rsid w:val="00377FD8"/>
    <w:rsid w:val="00380A14"/>
    <w:rsid w:val="00383E62"/>
    <w:rsid w:val="0038455C"/>
    <w:rsid w:val="003859FF"/>
    <w:rsid w:val="00385E5B"/>
    <w:rsid w:val="00386A98"/>
    <w:rsid w:val="003873BA"/>
    <w:rsid w:val="00387C4F"/>
    <w:rsid w:val="00390D94"/>
    <w:rsid w:val="00390E33"/>
    <w:rsid w:val="003928C8"/>
    <w:rsid w:val="0039495C"/>
    <w:rsid w:val="00395B10"/>
    <w:rsid w:val="0039619C"/>
    <w:rsid w:val="00397813"/>
    <w:rsid w:val="003A1E5D"/>
    <w:rsid w:val="003A24F0"/>
    <w:rsid w:val="003A2D59"/>
    <w:rsid w:val="003A3583"/>
    <w:rsid w:val="003A41A9"/>
    <w:rsid w:val="003A4829"/>
    <w:rsid w:val="003A49F3"/>
    <w:rsid w:val="003A5B99"/>
    <w:rsid w:val="003A5F87"/>
    <w:rsid w:val="003B0CC7"/>
    <w:rsid w:val="003B0D8C"/>
    <w:rsid w:val="003B10FE"/>
    <w:rsid w:val="003B121D"/>
    <w:rsid w:val="003B150F"/>
    <w:rsid w:val="003B1FAF"/>
    <w:rsid w:val="003B25B7"/>
    <w:rsid w:val="003B2741"/>
    <w:rsid w:val="003B3A4A"/>
    <w:rsid w:val="003B3DE0"/>
    <w:rsid w:val="003B43CA"/>
    <w:rsid w:val="003B5A4A"/>
    <w:rsid w:val="003B6698"/>
    <w:rsid w:val="003B758E"/>
    <w:rsid w:val="003B7D31"/>
    <w:rsid w:val="003C1F8E"/>
    <w:rsid w:val="003C4D49"/>
    <w:rsid w:val="003C6F6F"/>
    <w:rsid w:val="003C7733"/>
    <w:rsid w:val="003D2B38"/>
    <w:rsid w:val="003D2DC0"/>
    <w:rsid w:val="003D3C05"/>
    <w:rsid w:val="003D5483"/>
    <w:rsid w:val="003D7D1F"/>
    <w:rsid w:val="003E09DA"/>
    <w:rsid w:val="003E0D5C"/>
    <w:rsid w:val="003E2E89"/>
    <w:rsid w:val="003E39B0"/>
    <w:rsid w:val="003E3AE1"/>
    <w:rsid w:val="003E3C7E"/>
    <w:rsid w:val="003E44EB"/>
    <w:rsid w:val="003E4AC8"/>
    <w:rsid w:val="003E7F2F"/>
    <w:rsid w:val="003F0177"/>
    <w:rsid w:val="003F056F"/>
    <w:rsid w:val="003F09DD"/>
    <w:rsid w:val="003F37A6"/>
    <w:rsid w:val="003F3CE1"/>
    <w:rsid w:val="003F48B5"/>
    <w:rsid w:val="003F5136"/>
    <w:rsid w:val="003F6216"/>
    <w:rsid w:val="003F6D5A"/>
    <w:rsid w:val="003F71CE"/>
    <w:rsid w:val="00400D5A"/>
    <w:rsid w:val="00402FB7"/>
    <w:rsid w:val="0040428F"/>
    <w:rsid w:val="00407A1A"/>
    <w:rsid w:val="00411397"/>
    <w:rsid w:val="00411A51"/>
    <w:rsid w:val="00411E92"/>
    <w:rsid w:val="00412799"/>
    <w:rsid w:val="00415670"/>
    <w:rsid w:val="004162BD"/>
    <w:rsid w:val="00416592"/>
    <w:rsid w:val="00416843"/>
    <w:rsid w:val="004204E8"/>
    <w:rsid w:val="00420D2D"/>
    <w:rsid w:val="00420D61"/>
    <w:rsid w:val="00421C72"/>
    <w:rsid w:val="0042375F"/>
    <w:rsid w:val="00423780"/>
    <w:rsid w:val="00423C8B"/>
    <w:rsid w:val="00424D14"/>
    <w:rsid w:val="00424FA9"/>
    <w:rsid w:val="004250CC"/>
    <w:rsid w:val="00425D16"/>
    <w:rsid w:val="0042634E"/>
    <w:rsid w:val="00431987"/>
    <w:rsid w:val="00432251"/>
    <w:rsid w:val="00432958"/>
    <w:rsid w:val="00432E97"/>
    <w:rsid w:val="004333C5"/>
    <w:rsid w:val="00433411"/>
    <w:rsid w:val="004336EE"/>
    <w:rsid w:val="00433C46"/>
    <w:rsid w:val="004362FE"/>
    <w:rsid w:val="0043634D"/>
    <w:rsid w:val="004375B5"/>
    <w:rsid w:val="004402E3"/>
    <w:rsid w:val="00440318"/>
    <w:rsid w:val="00440BBF"/>
    <w:rsid w:val="00440DFB"/>
    <w:rsid w:val="004421FB"/>
    <w:rsid w:val="004426BB"/>
    <w:rsid w:val="00443A17"/>
    <w:rsid w:val="004465E2"/>
    <w:rsid w:val="004501E8"/>
    <w:rsid w:val="0045066B"/>
    <w:rsid w:val="00450EC8"/>
    <w:rsid w:val="0045106B"/>
    <w:rsid w:val="00453238"/>
    <w:rsid w:val="00453824"/>
    <w:rsid w:val="00453B3E"/>
    <w:rsid w:val="00455C89"/>
    <w:rsid w:val="004571D7"/>
    <w:rsid w:val="004602DE"/>
    <w:rsid w:val="00460321"/>
    <w:rsid w:val="00460751"/>
    <w:rsid w:val="00461454"/>
    <w:rsid w:val="004621D9"/>
    <w:rsid w:val="00462218"/>
    <w:rsid w:val="004627A6"/>
    <w:rsid w:val="00462A0F"/>
    <w:rsid w:val="00462F31"/>
    <w:rsid w:val="0046306C"/>
    <w:rsid w:val="00463A58"/>
    <w:rsid w:val="00463D72"/>
    <w:rsid w:val="00464063"/>
    <w:rsid w:val="00465BA9"/>
    <w:rsid w:val="00471779"/>
    <w:rsid w:val="00472CE1"/>
    <w:rsid w:val="00473004"/>
    <w:rsid w:val="0047352E"/>
    <w:rsid w:val="00474753"/>
    <w:rsid w:val="004760D1"/>
    <w:rsid w:val="00476A44"/>
    <w:rsid w:val="00481DF5"/>
    <w:rsid w:val="004821F5"/>
    <w:rsid w:val="00482AD6"/>
    <w:rsid w:val="00482E0B"/>
    <w:rsid w:val="00482FF2"/>
    <w:rsid w:val="004856DC"/>
    <w:rsid w:val="0048694E"/>
    <w:rsid w:val="004903E1"/>
    <w:rsid w:val="004911CE"/>
    <w:rsid w:val="004931B7"/>
    <w:rsid w:val="004943E9"/>
    <w:rsid w:val="00495A87"/>
    <w:rsid w:val="00495F99"/>
    <w:rsid w:val="004963D5"/>
    <w:rsid w:val="004976FD"/>
    <w:rsid w:val="004A3169"/>
    <w:rsid w:val="004A3480"/>
    <w:rsid w:val="004A3854"/>
    <w:rsid w:val="004A5150"/>
    <w:rsid w:val="004A6B04"/>
    <w:rsid w:val="004A7ACC"/>
    <w:rsid w:val="004B2324"/>
    <w:rsid w:val="004B2BAE"/>
    <w:rsid w:val="004B4867"/>
    <w:rsid w:val="004B4C24"/>
    <w:rsid w:val="004B72DB"/>
    <w:rsid w:val="004B7D49"/>
    <w:rsid w:val="004C0CFB"/>
    <w:rsid w:val="004C1641"/>
    <w:rsid w:val="004C16C2"/>
    <w:rsid w:val="004C30FF"/>
    <w:rsid w:val="004C39EC"/>
    <w:rsid w:val="004C4F86"/>
    <w:rsid w:val="004C5E05"/>
    <w:rsid w:val="004D2428"/>
    <w:rsid w:val="004D3EA6"/>
    <w:rsid w:val="004D571E"/>
    <w:rsid w:val="004D73A2"/>
    <w:rsid w:val="004D79AC"/>
    <w:rsid w:val="004E0507"/>
    <w:rsid w:val="004E208F"/>
    <w:rsid w:val="004E3345"/>
    <w:rsid w:val="004E4586"/>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16DC"/>
    <w:rsid w:val="00512776"/>
    <w:rsid w:val="00512FCE"/>
    <w:rsid w:val="00513401"/>
    <w:rsid w:val="005134CB"/>
    <w:rsid w:val="00514DEC"/>
    <w:rsid w:val="00514F21"/>
    <w:rsid w:val="00515B77"/>
    <w:rsid w:val="0051787F"/>
    <w:rsid w:val="00517FAA"/>
    <w:rsid w:val="00520E19"/>
    <w:rsid w:val="00522318"/>
    <w:rsid w:val="00522829"/>
    <w:rsid w:val="00522FDD"/>
    <w:rsid w:val="00523EED"/>
    <w:rsid w:val="0052532B"/>
    <w:rsid w:val="00526B64"/>
    <w:rsid w:val="005272E0"/>
    <w:rsid w:val="00527DCB"/>
    <w:rsid w:val="00532BD8"/>
    <w:rsid w:val="0053429B"/>
    <w:rsid w:val="00534396"/>
    <w:rsid w:val="00534C01"/>
    <w:rsid w:val="00536143"/>
    <w:rsid w:val="005377E6"/>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418A"/>
    <w:rsid w:val="0055772B"/>
    <w:rsid w:val="005605C9"/>
    <w:rsid w:val="00560BB5"/>
    <w:rsid w:val="00561CA4"/>
    <w:rsid w:val="00561EE4"/>
    <w:rsid w:val="00562779"/>
    <w:rsid w:val="005631DD"/>
    <w:rsid w:val="00563788"/>
    <w:rsid w:val="00564540"/>
    <w:rsid w:val="0056526C"/>
    <w:rsid w:val="00566812"/>
    <w:rsid w:val="00567DD6"/>
    <w:rsid w:val="005707FF"/>
    <w:rsid w:val="00570D15"/>
    <w:rsid w:val="00571456"/>
    <w:rsid w:val="00572738"/>
    <w:rsid w:val="005733A7"/>
    <w:rsid w:val="00575F8D"/>
    <w:rsid w:val="00576ABA"/>
    <w:rsid w:val="00577B26"/>
    <w:rsid w:val="00580E39"/>
    <w:rsid w:val="00583081"/>
    <w:rsid w:val="0058661A"/>
    <w:rsid w:val="005905F9"/>
    <w:rsid w:val="00591599"/>
    <w:rsid w:val="00592089"/>
    <w:rsid w:val="005937B6"/>
    <w:rsid w:val="00593AE7"/>
    <w:rsid w:val="005946AF"/>
    <w:rsid w:val="005971B1"/>
    <w:rsid w:val="005A1319"/>
    <w:rsid w:val="005A1D56"/>
    <w:rsid w:val="005A23F9"/>
    <w:rsid w:val="005A2D39"/>
    <w:rsid w:val="005A3FF7"/>
    <w:rsid w:val="005A5F1B"/>
    <w:rsid w:val="005A61B5"/>
    <w:rsid w:val="005A68B7"/>
    <w:rsid w:val="005A759F"/>
    <w:rsid w:val="005B0838"/>
    <w:rsid w:val="005B0C54"/>
    <w:rsid w:val="005B19E9"/>
    <w:rsid w:val="005B1F85"/>
    <w:rsid w:val="005B2D90"/>
    <w:rsid w:val="005B4647"/>
    <w:rsid w:val="005B4664"/>
    <w:rsid w:val="005B50DC"/>
    <w:rsid w:val="005B7D90"/>
    <w:rsid w:val="005C124A"/>
    <w:rsid w:val="005C3CFD"/>
    <w:rsid w:val="005C6164"/>
    <w:rsid w:val="005D0F9B"/>
    <w:rsid w:val="005D2152"/>
    <w:rsid w:val="005D27AF"/>
    <w:rsid w:val="005D3DF4"/>
    <w:rsid w:val="005D4992"/>
    <w:rsid w:val="005D4E80"/>
    <w:rsid w:val="005D63B5"/>
    <w:rsid w:val="005D6603"/>
    <w:rsid w:val="005E1575"/>
    <w:rsid w:val="005E329A"/>
    <w:rsid w:val="005E3B27"/>
    <w:rsid w:val="005E42A6"/>
    <w:rsid w:val="005E4E19"/>
    <w:rsid w:val="005E56B9"/>
    <w:rsid w:val="005E6AF2"/>
    <w:rsid w:val="005F07B4"/>
    <w:rsid w:val="005F14A4"/>
    <w:rsid w:val="005F2CA0"/>
    <w:rsid w:val="005F3652"/>
    <w:rsid w:val="005F5AF9"/>
    <w:rsid w:val="005F75E0"/>
    <w:rsid w:val="005F76E7"/>
    <w:rsid w:val="005F7FB4"/>
    <w:rsid w:val="00602FAD"/>
    <w:rsid w:val="00605082"/>
    <w:rsid w:val="006055BB"/>
    <w:rsid w:val="006073F0"/>
    <w:rsid w:val="00610A1B"/>
    <w:rsid w:val="00612912"/>
    <w:rsid w:val="00612DB3"/>
    <w:rsid w:val="00613B4D"/>
    <w:rsid w:val="00616400"/>
    <w:rsid w:val="0061716C"/>
    <w:rsid w:val="00617A6F"/>
    <w:rsid w:val="006205DE"/>
    <w:rsid w:val="00620707"/>
    <w:rsid w:val="00622356"/>
    <w:rsid w:val="006227C2"/>
    <w:rsid w:val="0062395C"/>
    <w:rsid w:val="00623A6E"/>
    <w:rsid w:val="00623D52"/>
    <w:rsid w:val="006251C3"/>
    <w:rsid w:val="006258F3"/>
    <w:rsid w:val="00626202"/>
    <w:rsid w:val="0062682B"/>
    <w:rsid w:val="00627B4F"/>
    <w:rsid w:val="00630BD4"/>
    <w:rsid w:val="006322E1"/>
    <w:rsid w:val="00632DCB"/>
    <w:rsid w:val="00633297"/>
    <w:rsid w:val="00634CAB"/>
    <w:rsid w:val="00636B0F"/>
    <w:rsid w:val="006409AC"/>
    <w:rsid w:val="0064317E"/>
    <w:rsid w:val="0064675A"/>
    <w:rsid w:val="006512C7"/>
    <w:rsid w:val="00651A60"/>
    <w:rsid w:val="00652EF0"/>
    <w:rsid w:val="00653CCD"/>
    <w:rsid w:val="00655D1C"/>
    <w:rsid w:val="00657514"/>
    <w:rsid w:val="00657A5E"/>
    <w:rsid w:val="0066216F"/>
    <w:rsid w:val="00664672"/>
    <w:rsid w:val="00664E16"/>
    <w:rsid w:val="00665549"/>
    <w:rsid w:val="00666CEA"/>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955DA"/>
    <w:rsid w:val="006A0CF3"/>
    <w:rsid w:val="006A44A9"/>
    <w:rsid w:val="006A54E3"/>
    <w:rsid w:val="006A5BAC"/>
    <w:rsid w:val="006A64F2"/>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8C7"/>
    <w:rsid w:val="006D2AB9"/>
    <w:rsid w:val="006D3E95"/>
    <w:rsid w:val="006D4601"/>
    <w:rsid w:val="006D46E0"/>
    <w:rsid w:val="006D50AB"/>
    <w:rsid w:val="006D60A4"/>
    <w:rsid w:val="006D6A46"/>
    <w:rsid w:val="006D6C1A"/>
    <w:rsid w:val="006E07F4"/>
    <w:rsid w:val="006E0E22"/>
    <w:rsid w:val="006E3E4A"/>
    <w:rsid w:val="006E3E5B"/>
    <w:rsid w:val="006E4520"/>
    <w:rsid w:val="006E475E"/>
    <w:rsid w:val="006E4EFD"/>
    <w:rsid w:val="006E5885"/>
    <w:rsid w:val="006F1A6E"/>
    <w:rsid w:val="006F2265"/>
    <w:rsid w:val="006F32BD"/>
    <w:rsid w:val="006F43F4"/>
    <w:rsid w:val="006F505C"/>
    <w:rsid w:val="006F6082"/>
    <w:rsid w:val="006F676E"/>
    <w:rsid w:val="006F6E6C"/>
    <w:rsid w:val="006F6F98"/>
    <w:rsid w:val="006F7C44"/>
    <w:rsid w:val="00701787"/>
    <w:rsid w:val="00704E5B"/>
    <w:rsid w:val="0070790C"/>
    <w:rsid w:val="007100F8"/>
    <w:rsid w:val="00710CF5"/>
    <w:rsid w:val="00712BD0"/>
    <w:rsid w:val="00712E96"/>
    <w:rsid w:val="00713E27"/>
    <w:rsid w:val="00714CC0"/>
    <w:rsid w:val="00716C79"/>
    <w:rsid w:val="00716CCB"/>
    <w:rsid w:val="00717053"/>
    <w:rsid w:val="00720BD5"/>
    <w:rsid w:val="007212A1"/>
    <w:rsid w:val="00723796"/>
    <w:rsid w:val="00723E80"/>
    <w:rsid w:val="00724F44"/>
    <w:rsid w:val="00725FD4"/>
    <w:rsid w:val="007262D6"/>
    <w:rsid w:val="00726394"/>
    <w:rsid w:val="00726408"/>
    <w:rsid w:val="00726AFC"/>
    <w:rsid w:val="007272B0"/>
    <w:rsid w:val="0073282A"/>
    <w:rsid w:val="007336D5"/>
    <w:rsid w:val="007340A6"/>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B79"/>
    <w:rsid w:val="00755003"/>
    <w:rsid w:val="00755E04"/>
    <w:rsid w:val="00756029"/>
    <w:rsid w:val="00757350"/>
    <w:rsid w:val="007625AD"/>
    <w:rsid w:val="00762FAC"/>
    <w:rsid w:val="007636C8"/>
    <w:rsid w:val="00765095"/>
    <w:rsid w:val="0076569C"/>
    <w:rsid w:val="00765BC7"/>
    <w:rsid w:val="00766497"/>
    <w:rsid w:val="007669DB"/>
    <w:rsid w:val="00767583"/>
    <w:rsid w:val="00767FD9"/>
    <w:rsid w:val="007705C7"/>
    <w:rsid w:val="00770AA9"/>
    <w:rsid w:val="0077117C"/>
    <w:rsid w:val="00772030"/>
    <w:rsid w:val="007722B8"/>
    <w:rsid w:val="0077243A"/>
    <w:rsid w:val="00773662"/>
    <w:rsid w:val="00773F1B"/>
    <w:rsid w:val="00774DDB"/>
    <w:rsid w:val="007750FE"/>
    <w:rsid w:val="0077592B"/>
    <w:rsid w:val="007778C8"/>
    <w:rsid w:val="00781B95"/>
    <w:rsid w:val="00782B25"/>
    <w:rsid w:val="0078322C"/>
    <w:rsid w:val="007842AA"/>
    <w:rsid w:val="007845D1"/>
    <w:rsid w:val="00785B1E"/>
    <w:rsid w:val="007909E7"/>
    <w:rsid w:val="00790A75"/>
    <w:rsid w:val="00793ADD"/>
    <w:rsid w:val="00793CED"/>
    <w:rsid w:val="007955DA"/>
    <w:rsid w:val="007966A2"/>
    <w:rsid w:val="0079709B"/>
    <w:rsid w:val="007A02B3"/>
    <w:rsid w:val="007A1828"/>
    <w:rsid w:val="007A1901"/>
    <w:rsid w:val="007A1BD7"/>
    <w:rsid w:val="007A2C5E"/>
    <w:rsid w:val="007A42E3"/>
    <w:rsid w:val="007A5B88"/>
    <w:rsid w:val="007A6C43"/>
    <w:rsid w:val="007A7D89"/>
    <w:rsid w:val="007B0C3C"/>
    <w:rsid w:val="007B0F66"/>
    <w:rsid w:val="007B1CD7"/>
    <w:rsid w:val="007B22C3"/>
    <w:rsid w:val="007B26C1"/>
    <w:rsid w:val="007B3E3F"/>
    <w:rsid w:val="007B4544"/>
    <w:rsid w:val="007B73C7"/>
    <w:rsid w:val="007C0317"/>
    <w:rsid w:val="007C1121"/>
    <w:rsid w:val="007C144A"/>
    <w:rsid w:val="007C1775"/>
    <w:rsid w:val="007C1A5C"/>
    <w:rsid w:val="007C2AE0"/>
    <w:rsid w:val="007C2DE8"/>
    <w:rsid w:val="007C3536"/>
    <w:rsid w:val="007C46C6"/>
    <w:rsid w:val="007C4E29"/>
    <w:rsid w:val="007C5371"/>
    <w:rsid w:val="007C5B83"/>
    <w:rsid w:val="007C6C92"/>
    <w:rsid w:val="007C6DAE"/>
    <w:rsid w:val="007C6EF8"/>
    <w:rsid w:val="007D0726"/>
    <w:rsid w:val="007D1428"/>
    <w:rsid w:val="007D176B"/>
    <w:rsid w:val="007D2678"/>
    <w:rsid w:val="007D41B5"/>
    <w:rsid w:val="007D700B"/>
    <w:rsid w:val="007D7072"/>
    <w:rsid w:val="007D7A5A"/>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1763"/>
    <w:rsid w:val="00802F63"/>
    <w:rsid w:val="00806DFD"/>
    <w:rsid w:val="00806E04"/>
    <w:rsid w:val="0080726B"/>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223D"/>
    <w:rsid w:val="008361EB"/>
    <w:rsid w:val="0083727B"/>
    <w:rsid w:val="008376C6"/>
    <w:rsid w:val="00837FC4"/>
    <w:rsid w:val="008424EA"/>
    <w:rsid w:val="00842C29"/>
    <w:rsid w:val="0084422B"/>
    <w:rsid w:val="00847313"/>
    <w:rsid w:val="00847585"/>
    <w:rsid w:val="008477A7"/>
    <w:rsid w:val="008507C8"/>
    <w:rsid w:val="00850865"/>
    <w:rsid w:val="00850913"/>
    <w:rsid w:val="00850D92"/>
    <w:rsid w:val="00852B10"/>
    <w:rsid w:val="008542FF"/>
    <w:rsid w:val="0085447C"/>
    <w:rsid w:val="0085545E"/>
    <w:rsid w:val="0085631A"/>
    <w:rsid w:val="00856CD2"/>
    <w:rsid w:val="0086048F"/>
    <w:rsid w:val="00860AC4"/>
    <w:rsid w:val="00860E2F"/>
    <w:rsid w:val="00861760"/>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2552"/>
    <w:rsid w:val="00893869"/>
    <w:rsid w:val="00893980"/>
    <w:rsid w:val="00894B41"/>
    <w:rsid w:val="00895D48"/>
    <w:rsid w:val="00897FA4"/>
    <w:rsid w:val="008A14B0"/>
    <w:rsid w:val="008A1658"/>
    <w:rsid w:val="008A2C2C"/>
    <w:rsid w:val="008A2CB3"/>
    <w:rsid w:val="008A2F39"/>
    <w:rsid w:val="008A3B40"/>
    <w:rsid w:val="008A4593"/>
    <w:rsid w:val="008A5818"/>
    <w:rsid w:val="008A5DB1"/>
    <w:rsid w:val="008A5EC9"/>
    <w:rsid w:val="008A65AF"/>
    <w:rsid w:val="008A7834"/>
    <w:rsid w:val="008A7B9C"/>
    <w:rsid w:val="008B04D5"/>
    <w:rsid w:val="008B1061"/>
    <w:rsid w:val="008B10F0"/>
    <w:rsid w:val="008B582E"/>
    <w:rsid w:val="008B6EF2"/>
    <w:rsid w:val="008B7164"/>
    <w:rsid w:val="008B72DD"/>
    <w:rsid w:val="008B7809"/>
    <w:rsid w:val="008C129E"/>
    <w:rsid w:val="008C14F1"/>
    <w:rsid w:val="008C270F"/>
    <w:rsid w:val="008C345D"/>
    <w:rsid w:val="008C58B3"/>
    <w:rsid w:val="008C5B11"/>
    <w:rsid w:val="008C7EC5"/>
    <w:rsid w:val="008D0329"/>
    <w:rsid w:val="008D0525"/>
    <w:rsid w:val="008D12E5"/>
    <w:rsid w:val="008D2ED3"/>
    <w:rsid w:val="008D385F"/>
    <w:rsid w:val="008D43EE"/>
    <w:rsid w:val="008D51FB"/>
    <w:rsid w:val="008D79A1"/>
    <w:rsid w:val="008E1B6D"/>
    <w:rsid w:val="008E5CCB"/>
    <w:rsid w:val="008E6B0C"/>
    <w:rsid w:val="008E7465"/>
    <w:rsid w:val="008E76A5"/>
    <w:rsid w:val="008E77A8"/>
    <w:rsid w:val="008F1242"/>
    <w:rsid w:val="008F2DFD"/>
    <w:rsid w:val="008F32C6"/>
    <w:rsid w:val="008F4FA4"/>
    <w:rsid w:val="008F77F1"/>
    <w:rsid w:val="008F7D11"/>
    <w:rsid w:val="0090083B"/>
    <w:rsid w:val="009009E1"/>
    <w:rsid w:val="0090111F"/>
    <w:rsid w:val="00901BC9"/>
    <w:rsid w:val="00901EAA"/>
    <w:rsid w:val="009023EC"/>
    <w:rsid w:val="00903341"/>
    <w:rsid w:val="009044CC"/>
    <w:rsid w:val="00904975"/>
    <w:rsid w:val="00904B76"/>
    <w:rsid w:val="00906171"/>
    <w:rsid w:val="00910AC3"/>
    <w:rsid w:val="00911040"/>
    <w:rsid w:val="00911539"/>
    <w:rsid w:val="009121A1"/>
    <w:rsid w:val="00912223"/>
    <w:rsid w:val="00912504"/>
    <w:rsid w:val="00913677"/>
    <w:rsid w:val="00913BDD"/>
    <w:rsid w:val="009147F8"/>
    <w:rsid w:val="009148EB"/>
    <w:rsid w:val="009165A7"/>
    <w:rsid w:val="00916828"/>
    <w:rsid w:val="00916F9C"/>
    <w:rsid w:val="009172BD"/>
    <w:rsid w:val="00920773"/>
    <w:rsid w:val="0092336D"/>
    <w:rsid w:val="0092434E"/>
    <w:rsid w:val="00924FF3"/>
    <w:rsid w:val="00926596"/>
    <w:rsid w:val="00927C6A"/>
    <w:rsid w:val="00927F1B"/>
    <w:rsid w:val="00931113"/>
    <w:rsid w:val="00931328"/>
    <w:rsid w:val="0093183F"/>
    <w:rsid w:val="00932683"/>
    <w:rsid w:val="00935171"/>
    <w:rsid w:val="009354A8"/>
    <w:rsid w:val="009358BF"/>
    <w:rsid w:val="00936F47"/>
    <w:rsid w:val="00941C7E"/>
    <w:rsid w:val="00942904"/>
    <w:rsid w:val="00942CF0"/>
    <w:rsid w:val="00942D81"/>
    <w:rsid w:val="00944173"/>
    <w:rsid w:val="0094641C"/>
    <w:rsid w:val="009468AC"/>
    <w:rsid w:val="009477FD"/>
    <w:rsid w:val="009513BC"/>
    <w:rsid w:val="0095193A"/>
    <w:rsid w:val="00952958"/>
    <w:rsid w:val="009536A6"/>
    <w:rsid w:val="009558B6"/>
    <w:rsid w:val="00956403"/>
    <w:rsid w:val="00956BEF"/>
    <w:rsid w:val="00960FA8"/>
    <w:rsid w:val="00961EC3"/>
    <w:rsid w:val="009622CA"/>
    <w:rsid w:val="009635AE"/>
    <w:rsid w:val="00966C4D"/>
    <w:rsid w:val="00967F3D"/>
    <w:rsid w:val="0097165F"/>
    <w:rsid w:val="00971BB3"/>
    <w:rsid w:val="00972A93"/>
    <w:rsid w:val="009736A5"/>
    <w:rsid w:val="00974D86"/>
    <w:rsid w:val="009752D9"/>
    <w:rsid w:val="00975653"/>
    <w:rsid w:val="00975760"/>
    <w:rsid w:val="00976D0E"/>
    <w:rsid w:val="00980F9C"/>
    <w:rsid w:val="0098132D"/>
    <w:rsid w:val="0098163A"/>
    <w:rsid w:val="009818C9"/>
    <w:rsid w:val="00981E73"/>
    <w:rsid w:val="0098680C"/>
    <w:rsid w:val="00990602"/>
    <w:rsid w:val="00990A4D"/>
    <w:rsid w:val="009912F7"/>
    <w:rsid w:val="009917A1"/>
    <w:rsid w:val="00991C10"/>
    <w:rsid w:val="00991FCF"/>
    <w:rsid w:val="00992C7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2B79"/>
    <w:rsid w:val="009B30F3"/>
    <w:rsid w:val="009B3E57"/>
    <w:rsid w:val="009B48A1"/>
    <w:rsid w:val="009B4A74"/>
    <w:rsid w:val="009B4EE1"/>
    <w:rsid w:val="009B726D"/>
    <w:rsid w:val="009B7AAE"/>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8E0"/>
    <w:rsid w:val="009E7C50"/>
    <w:rsid w:val="009F09C8"/>
    <w:rsid w:val="009F1CD1"/>
    <w:rsid w:val="009F284A"/>
    <w:rsid w:val="009F3480"/>
    <w:rsid w:val="009F48F1"/>
    <w:rsid w:val="009F5762"/>
    <w:rsid w:val="009F5DA0"/>
    <w:rsid w:val="009F6AF0"/>
    <w:rsid w:val="009F7743"/>
    <w:rsid w:val="00A0017C"/>
    <w:rsid w:val="00A0088C"/>
    <w:rsid w:val="00A01C00"/>
    <w:rsid w:val="00A01D7F"/>
    <w:rsid w:val="00A034F5"/>
    <w:rsid w:val="00A04479"/>
    <w:rsid w:val="00A07DEC"/>
    <w:rsid w:val="00A1077D"/>
    <w:rsid w:val="00A10F72"/>
    <w:rsid w:val="00A111B2"/>
    <w:rsid w:val="00A12101"/>
    <w:rsid w:val="00A1216B"/>
    <w:rsid w:val="00A12E8D"/>
    <w:rsid w:val="00A156D5"/>
    <w:rsid w:val="00A15DE2"/>
    <w:rsid w:val="00A15E54"/>
    <w:rsid w:val="00A175FD"/>
    <w:rsid w:val="00A213D6"/>
    <w:rsid w:val="00A21974"/>
    <w:rsid w:val="00A2219B"/>
    <w:rsid w:val="00A23B77"/>
    <w:rsid w:val="00A23C22"/>
    <w:rsid w:val="00A24319"/>
    <w:rsid w:val="00A249B9"/>
    <w:rsid w:val="00A25C4F"/>
    <w:rsid w:val="00A26832"/>
    <w:rsid w:val="00A277E2"/>
    <w:rsid w:val="00A27A9C"/>
    <w:rsid w:val="00A27CEA"/>
    <w:rsid w:val="00A30CE7"/>
    <w:rsid w:val="00A317CC"/>
    <w:rsid w:val="00A33F5B"/>
    <w:rsid w:val="00A3467A"/>
    <w:rsid w:val="00A34849"/>
    <w:rsid w:val="00A36612"/>
    <w:rsid w:val="00A3785C"/>
    <w:rsid w:val="00A3785D"/>
    <w:rsid w:val="00A37FAC"/>
    <w:rsid w:val="00A40E77"/>
    <w:rsid w:val="00A429D8"/>
    <w:rsid w:val="00A43577"/>
    <w:rsid w:val="00A43F3A"/>
    <w:rsid w:val="00A46986"/>
    <w:rsid w:val="00A50700"/>
    <w:rsid w:val="00A50CB3"/>
    <w:rsid w:val="00A522E2"/>
    <w:rsid w:val="00A5244B"/>
    <w:rsid w:val="00A526F3"/>
    <w:rsid w:val="00A56652"/>
    <w:rsid w:val="00A56CB2"/>
    <w:rsid w:val="00A571C4"/>
    <w:rsid w:val="00A576D7"/>
    <w:rsid w:val="00A61814"/>
    <w:rsid w:val="00A61E28"/>
    <w:rsid w:val="00A645F1"/>
    <w:rsid w:val="00A64E7E"/>
    <w:rsid w:val="00A6525F"/>
    <w:rsid w:val="00A6633C"/>
    <w:rsid w:val="00A666A1"/>
    <w:rsid w:val="00A671F2"/>
    <w:rsid w:val="00A70FAD"/>
    <w:rsid w:val="00A72B5E"/>
    <w:rsid w:val="00A7355E"/>
    <w:rsid w:val="00A740B1"/>
    <w:rsid w:val="00A747CE"/>
    <w:rsid w:val="00A74E00"/>
    <w:rsid w:val="00A75903"/>
    <w:rsid w:val="00A7711E"/>
    <w:rsid w:val="00A80F8C"/>
    <w:rsid w:val="00A8116B"/>
    <w:rsid w:val="00A81F5C"/>
    <w:rsid w:val="00A82FA4"/>
    <w:rsid w:val="00A83B20"/>
    <w:rsid w:val="00A84B7D"/>
    <w:rsid w:val="00A84E2A"/>
    <w:rsid w:val="00A85FD1"/>
    <w:rsid w:val="00A871F1"/>
    <w:rsid w:val="00A9217B"/>
    <w:rsid w:val="00A92BFC"/>
    <w:rsid w:val="00A9510F"/>
    <w:rsid w:val="00A95BE2"/>
    <w:rsid w:val="00A95CB7"/>
    <w:rsid w:val="00AA2216"/>
    <w:rsid w:val="00AA261E"/>
    <w:rsid w:val="00AA39DD"/>
    <w:rsid w:val="00AA4663"/>
    <w:rsid w:val="00AA48B0"/>
    <w:rsid w:val="00AA667B"/>
    <w:rsid w:val="00AA6E1A"/>
    <w:rsid w:val="00AA78E3"/>
    <w:rsid w:val="00AB0F6C"/>
    <w:rsid w:val="00AB288E"/>
    <w:rsid w:val="00AB2B3B"/>
    <w:rsid w:val="00AB395F"/>
    <w:rsid w:val="00AB3D14"/>
    <w:rsid w:val="00AB5C89"/>
    <w:rsid w:val="00AB6A48"/>
    <w:rsid w:val="00AB6D32"/>
    <w:rsid w:val="00AB744A"/>
    <w:rsid w:val="00AB7E23"/>
    <w:rsid w:val="00AC0605"/>
    <w:rsid w:val="00AC1E76"/>
    <w:rsid w:val="00AC2737"/>
    <w:rsid w:val="00AC2A18"/>
    <w:rsid w:val="00AC3146"/>
    <w:rsid w:val="00AC535E"/>
    <w:rsid w:val="00AC5BA2"/>
    <w:rsid w:val="00AC62A6"/>
    <w:rsid w:val="00AC6714"/>
    <w:rsid w:val="00AC7188"/>
    <w:rsid w:val="00AC74B9"/>
    <w:rsid w:val="00AC7719"/>
    <w:rsid w:val="00AC7F80"/>
    <w:rsid w:val="00AD0978"/>
    <w:rsid w:val="00AD3BB1"/>
    <w:rsid w:val="00AD3D9F"/>
    <w:rsid w:val="00AD480C"/>
    <w:rsid w:val="00AD53C7"/>
    <w:rsid w:val="00AD70A3"/>
    <w:rsid w:val="00AD7B60"/>
    <w:rsid w:val="00AE0646"/>
    <w:rsid w:val="00AE119A"/>
    <w:rsid w:val="00AE273E"/>
    <w:rsid w:val="00AE59A4"/>
    <w:rsid w:val="00AE5D1C"/>
    <w:rsid w:val="00AE77B6"/>
    <w:rsid w:val="00AF0886"/>
    <w:rsid w:val="00AF0BF1"/>
    <w:rsid w:val="00AF0C0D"/>
    <w:rsid w:val="00AF12C6"/>
    <w:rsid w:val="00AF162D"/>
    <w:rsid w:val="00AF1E54"/>
    <w:rsid w:val="00AF253B"/>
    <w:rsid w:val="00AF2B4C"/>
    <w:rsid w:val="00AF3617"/>
    <w:rsid w:val="00AF3720"/>
    <w:rsid w:val="00AF70D6"/>
    <w:rsid w:val="00AF7317"/>
    <w:rsid w:val="00AF7712"/>
    <w:rsid w:val="00AF7F84"/>
    <w:rsid w:val="00B01167"/>
    <w:rsid w:val="00B01F48"/>
    <w:rsid w:val="00B03586"/>
    <w:rsid w:val="00B03604"/>
    <w:rsid w:val="00B03777"/>
    <w:rsid w:val="00B03CB4"/>
    <w:rsid w:val="00B045A2"/>
    <w:rsid w:val="00B04743"/>
    <w:rsid w:val="00B0538F"/>
    <w:rsid w:val="00B05393"/>
    <w:rsid w:val="00B05E5B"/>
    <w:rsid w:val="00B063AB"/>
    <w:rsid w:val="00B078DD"/>
    <w:rsid w:val="00B10A1C"/>
    <w:rsid w:val="00B116D9"/>
    <w:rsid w:val="00B13B43"/>
    <w:rsid w:val="00B1569D"/>
    <w:rsid w:val="00B16F2E"/>
    <w:rsid w:val="00B17907"/>
    <w:rsid w:val="00B213F0"/>
    <w:rsid w:val="00B21CBA"/>
    <w:rsid w:val="00B21CF9"/>
    <w:rsid w:val="00B226E6"/>
    <w:rsid w:val="00B23E60"/>
    <w:rsid w:val="00B2491F"/>
    <w:rsid w:val="00B24CCD"/>
    <w:rsid w:val="00B252E4"/>
    <w:rsid w:val="00B25395"/>
    <w:rsid w:val="00B264A2"/>
    <w:rsid w:val="00B26F94"/>
    <w:rsid w:val="00B26FAB"/>
    <w:rsid w:val="00B276E8"/>
    <w:rsid w:val="00B27D32"/>
    <w:rsid w:val="00B27FAF"/>
    <w:rsid w:val="00B30C11"/>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2C6"/>
    <w:rsid w:val="00B52C60"/>
    <w:rsid w:val="00B53F8A"/>
    <w:rsid w:val="00B55080"/>
    <w:rsid w:val="00B564D9"/>
    <w:rsid w:val="00B56B22"/>
    <w:rsid w:val="00B56FE7"/>
    <w:rsid w:val="00B63B72"/>
    <w:rsid w:val="00B63C7A"/>
    <w:rsid w:val="00B6404B"/>
    <w:rsid w:val="00B64765"/>
    <w:rsid w:val="00B65103"/>
    <w:rsid w:val="00B65538"/>
    <w:rsid w:val="00B66698"/>
    <w:rsid w:val="00B66E4E"/>
    <w:rsid w:val="00B67AA1"/>
    <w:rsid w:val="00B701B4"/>
    <w:rsid w:val="00B73AF7"/>
    <w:rsid w:val="00B73BC0"/>
    <w:rsid w:val="00B7418D"/>
    <w:rsid w:val="00B75EA0"/>
    <w:rsid w:val="00B7734D"/>
    <w:rsid w:val="00B77403"/>
    <w:rsid w:val="00B77FA4"/>
    <w:rsid w:val="00B81AB3"/>
    <w:rsid w:val="00B81AF4"/>
    <w:rsid w:val="00B84640"/>
    <w:rsid w:val="00B84B43"/>
    <w:rsid w:val="00B84BAB"/>
    <w:rsid w:val="00B85092"/>
    <w:rsid w:val="00B85B26"/>
    <w:rsid w:val="00B85FD4"/>
    <w:rsid w:val="00B86A12"/>
    <w:rsid w:val="00B86CC8"/>
    <w:rsid w:val="00B90476"/>
    <w:rsid w:val="00B908C8"/>
    <w:rsid w:val="00B92927"/>
    <w:rsid w:val="00B93E10"/>
    <w:rsid w:val="00B9533D"/>
    <w:rsid w:val="00B95DDC"/>
    <w:rsid w:val="00B97289"/>
    <w:rsid w:val="00B97A17"/>
    <w:rsid w:val="00B97B8C"/>
    <w:rsid w:val="00BA2B5B"/>
    <w:rsid w:val="00BA2FB9"/>
    <w:rsid w:val="00BA3269"/>
    <w:rsid w:val="00BA3AE0"/>
    <w:rsid w:val="00BA5519"/>
    <w:rsid w:val="00BA76EF"/>
    <w:rsid w:val="00BB06E8"/>
    <w:rsid w:val="00BB08DE"/>
    <w:rsid w:val="00BB1646"/>
    <w:rsid w:val="00BB1F91"/>
    <w:rsid w:val="00BB3391"/>
    <w:rsid w:val="00BB3F15"/>
    <w:rsid w:val="00BB4F51"/>
    <w:rsid w:val="00BB697E"/>
    <w:rsid w:val="00BC0B52"/>
    <w:rsid w:val="00BC2052"/>
    <w:rsid w:val="00BC240D"/>
    <w:rsid w:val="00BC5EAB"/>
    <w:rsid w:val="00BC783E"/>
    <w:rsid w:val="00BD1DA6"/>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306D"/>
    <w:rsid w:val="00BF52E8"/>
    <w:rsid w:val="00BF56C5"/>
    <w:rsid w:val="00BF5E9A"/>
    <w:rsid w:val="00BF7D64"/>
    <w:rsid w:val="00BF7F3D"/>
    <w:rsid w:val="00C003B8"/>
    <w:rsid w:val="00C00EAF"/>
    <w:rsid w:val="00C02912"/>
    <w:rsid w:val="00C03D5C"/>
    <w:rsid w:val="00C03D94"/>
    <w:rsid w:val="00C046E5"/>
    <w:rsid w:val="00C0476F"/>
    <w:rsid w:val="00C05A9A"/>
    <w:rsid w:val="00C07E5F"/>
    <w:rsid w:val="00C1129B"/>
    <w:rsid w:val="00C112ED"/>
    <w:rsid w:val="00C11D21"/>
    <w:rsid w:val="00C12658"/>
    <w:rsid w:val="00C14002"/>
    <w:rsid w:val="00C14E80"/>
    <w:rsid w:val="00C159FF"/>
    <w:rsid w:val="00C171F7"/>
    <w:rsid w:val="00C20A94"/>
    <w:rsid w:val="00C2327E"/>
    <w:rsid w:val="00C241E5"/>
    <w:rsid w:val="00C249E4"/>
    <w:rsid w:val="00C25A71"/>
    <w:rsid w:val="00C25BC5"/>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405D"/>
    <w:rsid w:val="00C57045"/>
    <w:rsid w:val="00C57C83"/>
    <w:rsid w:val="00C62655"/>
    <w:rsid w:val="00C6313F"/>
    <w:rsid w:val="00C6340A"/>
    <w:rsid w:val="00C64234"/>
    <w:rsid w:val="00C64A72"/>
    <w:rsid w:val="00C651FF"/>
    <w:rsid w:val="00C6566F"/>
    <w:rsid w:val="00C6606D"/>
    <w:rsid w:val="00C66678"/>
    <w:rsid w:val="00C67C8C"/>
    <w:rsid w:val="00C73BF8"/>
    <w:rsid w:val="00C74074"/>
    <w:rsid w:val="00C7721A"/>
    <w:rsid w:val="00C77707"/>
    <w:rsid w:val="00C808D8"/>
    <w:rsid w:val="00C822B8"/>
    <w:rsid w:val="00C827EB"/>
    <w:rsid w:val="00C83FBF"/>
    <w:rsid w:val="00C8575F"/>
    <w:rsid w:val="00C85B7B"/>
    <w:rsid w:val="00C87017"/>
    <w:rsid w:val="00C871AB"/>
    <w:rsid w:val="00C90522"/>
    <w:rsid w:val="00C91869"/>
    <w:rsid w:val="00C92295"/>
    <w:rsid w:val="00C93B95"/>
    <w:rsid w:val="00C9481A"/>
    <w:rsid w:val="00C94C93"/>
    <w:rsid w:val="00C95AC2"/>
    <w:rsid w:val="00C960EE"/>
    <w:rsid w:val="00C97A48"/>
    <w:rsid w:val="00CA10BC"/>
    <w:rsid w:val="00CA2C57"/>
    <w:rsid w:val="00CA2CA8"/>
    <w:rsid w:val="00CA2CF3"/>
    <w:rsid w:val="00CA43FB"/>
    <w:rsid w:val="00CA5890"/>
    <w:rsid w:val="00CA5907"/>
    <w:rsid w:val="00CA6433"/>
    <w:rsid w:val="00CA75E4"/>
    <w:rsid w:val="00CA76CD"/>
    <w:rsid w:val="00CA77F9"/>
    <w:rsid w:val="00CA784C"/>
    <w:rsid w:val="00CA7F0D"/>
    <w:rsid w:val="00CB016E"/>
    <w:rsid w:val="00CB0BCA"/>
    <w:rsid w:val="00CB20CF"/>
    <w:rsid w:val="00CB34C4"/>
    <w:rsid w:val="00CB362C"/>
    <w:rsid w:val="00CB5161"/>
    <w:rsid w:val="00CB7063"/>
    <w:rsid w:val="00CB7D12"/>
    <w:rsid w:val="00CC0742"/>
    <w:rsid w:val="00CC0B6B"/>
    <w:rsid w:val="00CC28D2"/>
    <w:rsid w:val="00CC2F4D"/>
    <w:rsid w:val="00CC30A7"/>
    <w:rsid w:val="00CC5DD0"/>
    <w:rsid w:val="00CD0212"/>
    <w:rsid w:val="00CD0F89"/>
    <w:rsid w:val="00CD177E"/>
    <w:rsid w:val="00CD1969"/>
    <w:rsid w:val="00CD49B6"/>
    <w:rsid w:val="00CD53F5"/>
    <w:rsid w:val="00CD68F7"/>
    <w:rsid w:val="00CD6A15"/>
    <w:rsid w:val="00CD76E0"/>
    <w:rsid w:val="00CE05BA"/>
    <w:rsid w:val="00CE0657"/>
    <w:rsid w:val="00CE1F69"/>
    <w:rsid w:val="00CE1F74"/>
    <w:rsid w:val="00CE1F98"/>
    <w:rsid w:val="00CE209C"/>
    <w:rsid w:val="00CE526C"/>
    <w:rsid w:val="00CE5EE5"/>
    <w:rsid w:val="00CE65C5"/>
    <w:rsid w:val="00CE6762"/>
    <w:rsid w:val="00CF1A01"/>
    <w:rsid w:val="00CF2174"/>
    <w:rsid w:val="00CF2185"/>
    <w:rsid w:val="00CF57D2"/>
    <w:rsid w:val="00CF66AA"/>
    <w:rsid w:val="00D000C2"/>
    <w:rsid w:val="00D0116F"/>
    <w:rsid w:val="00D04A2F"/>
    <w:rsid w:val="00D05208"/>
    <w:rsid w:val="00D06480"/>
    <w:rsid w:val="00D06A3F"/>
    <w:rsid w:val="00D10862"/>
    <w:rsid w:val="00D11C7A"/>
    <w:rsid w:val="00D15805"/>
    <w:rsid w:val="00D16002"/>
    <w:rsid w:val="00D210C1"/>
    <w:rsid w:val="00D21709"/>
    <w:rsid w:val="00D2467C"/>
    <w:rsid w:val="00D24AB1"/>
    <w:rsid w:val="00D26F1D"/>
    <w:rsid w:val="00D30D23"/>
    <w:rsid w:val="00D30F17"/>
    <w:rsid w:val="00D3256A"/>
    <w:rsid w:val="00D33CC6"/>
    <w:rsid w:val="00D3498A"/>
    <w:rsid w:val="00D35543"/>
    <w:rsid w:val="00D379D4"/>
    <w:rsid w:val="00D400F8"/>
    <w:rsid w:val="00D42B7D"/>
    <w:rsid w:val="00D44850"/>
    <w:rsid w:val="00D44EBE"/>
    <w:rsid w:val="00D46A2F"/>
    <w:rsid w:val="00D5193D"/>
    <w:rsid w:val="00D534C3"/>
    <w:rsid w:val="00D548F6"/>
    <w:rsid w:val="00D552DD"/>
    <w:rsid w:val="00D55464"/>
    <w:rsid w:val="00D56476"/>
    <w:rsid w:val="00D56914"/>
    <w:rsid w:val="00D56F2B"/>
    <w:rsid w:val="00D57548"/>
    <w:rsid w:val="00D60727"/>
    <w:rsid w:val="00D6092B"/>
    <w:rsid w:val="00D61229"/>
    <w:rsid w:val="00D6266C"/>
    <w:rsid w:val="00D64861"/>
    <w:rsid w:val="00D65517"/>
    <w:rsid w:val="00D65E02"/>
    <w:rsid w:val="00D66C72"/>
    <w:rsid w:val="00D67878"/>
    <w:rsid w:val="00D7060D"/>
    <w:rsid w:val="00D70C15"/>
    <w:rsid w:val="00D70E1E"/>
    <w:rsid w:val="00D730A8"/>
    <w:rsid w:val="00D75298"/>
    <w:rsid w:val="00D75D03"/>
    <w:rsid w:val="00D80F76"/>
    <w:rsid w:val="00D8209F"/>
    <w:rsid w:val="00D82443"/>
    <w:rsid w:val="00D82626"/>
    <w:rsid w:val="00D828A0"/>
    <w:rsid w:val="00D8351A"/>
    <w:rsid w:val="00D853C8"/>
    <w:rsid w:val="00D85C68"/>
    <w:rsid w:val="00D91439"/>
    <w:rsid w:val="00D9232A"/>
    <w:rsid w:val="00D9298C"/>
    <w:rsid w:val="00D92C11"/>
    <w:rsid w:val="00D92EAD"/>
    <w:rsid w:val="00D95686"/>
    <w:rsid w:val="00D967FC"/>
    <w:rsid w:val="00D969C9"/>
    <w:rsid w:val="00DA0852"/>
    <w:rsid w:val="00DA37EF"/>
    <w:rsid w:val="00DA3FA9"/>
    <w:rsid w:val="00DA6720"/>
    <w:rsid w:val="00DA6AB0"/>
    <w:rsid w:val="00DB368B"/>
    <w:rsid w:val="00DB4CEF"/>
    <w:rsid w:val="00DB5770"/>
    <w:rsid w:val="00DB6FD5"/>
    <w:rsid w:val="00DC06EC"/>
    <w:rsid w:val="00DC186F"/>
    <w:rsid w:val="00DC1DB2"/>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340B"/>
    <w:rsid w:val="00DE3DAD"/>
    <w:rsid w:val="00DE51DE"/>
    <w:rsid w:val="00DE53C5"/>
    <w:rsid w:val="00DE7EE4"/>
    <w:rsid w:val="00DF0C13"/>
    <w:rsid w:val="00DF2393"/>
    <w:rsid w:val="00DF2A84"/>
    <w:rsid w:val="00DF52ED"/>
    <w:rsid w:val="00DF6383"/>
    <w:rsid w:val="00DF6B5E"/>
    <w:rsid w:val="00DF6D8A"/>
    <w:rsid w:val="00DF749E"/>
    <w:rsid w:val="00E0400A"/>
    <w:rsid w:val="00E04E0A"/>
    <w:rsid w:val="00E06448"/>
    <w:rsid w:val="00E066EC"/>
    <w:rsid w:val="00E06B5B"/>
    <w:rsid w:val="00E075E4"/>
    <w:rsid w:val="00E10825"/>
    <w:rsid w:val="00E10E8F"/>
    <w:rsid w:val="00E13C74"/>
    <w:rsid w:val="00E13ECF"/>
    <w:rsid w:val="00E14F9F"/>
    <w:rsid w:val="00E151BB"/>
    <w:rsid w:val="00E15621"/>
    <w:rsid w:val="00E15A79"/>
    <w:rsid w:val="00E15FAE"/>
    <w:rsid w:val="00E16412"/>
    <w:rsid w:val="00E1749C"/>
    <w:rsid w:val="00E17A45"/>
    <w:rsid w:val="00E206EF"/>
    <w:rsid w:val="00E21056"/>
    <w:rsid w:val="00E22804"/>
    <w:rsid w:val="00E22836"/>
    <w:rsid w:val="00E22B19"/>
    <w:rsid w:val="00E237DA"/>
    <w:rsid w:val="00E2446B"/>
    <w:rsid w:val="00E24F41"/>
    <w:rsid w:val="00E2559E"/>
    <w:rsid w:val="00E26CF0"/>
    <w:rsid w:val="00E26FCC"/>
    <w:rsid w:val="00E30A1B"/>
    <w:rsid w:val="00E30E3D"/>
    <w:rsid w:val="00E31759"/>
    <w:rsid w:val="00E32E14"/>
    <w:rsid w:val="00E33423"/>
    <w:rsid w:val="00E33787"/>
    <w:rsid w:val="00E35F95"/>
    <w:rsid w:val="00E364A1"/>
    <w:rsid w:val="00E36A97"/>
    <w:rsid w:val="00E407F4"/>
    <w:rsid w:val="00E40CBA"/>
    <w:rsid w:val="00E411E0"/>
    <w:rsid w:val="00E46FE0"/>
    <w:rsid w:val="00E47279"/>
    <w:rsid w:val="00E47BE9"/>
    <w:rsid w:val="00E506DF"/>
    <w:rsid w:val="00E515D3"/>
    <w:rsid w:val="00E528B3"/>
    <w:rsid w:val="00E52963"/>
    <w:rsid w:val="00E52DA5"/>
    <w:rsid w:val="00E54325"/>
    <w:rsid w:val="00E5496C"/>
    <w:rsid w:val="00E54E82"/>
    <w:rsid w:val="00E551EC"/>
    <w:rsid w:val="00E561EE"/>
    <w:rsid w:val="00E63893"/>
    <w:rsid w:val="00E63FB4"/>
    <w:rsid w:val="00E64952"/>
    <w:rsid w:val="00E65925"/>
    <w:rsid w:val="00E65A44"/>
    <w:rsid w:val="00E707CC"/>
    <w:rsid w:val="00E70F8A"/>
    <w:rsid w:val="00E71571"/>
    <w:rsid w:val="00E72706"/>
    <w:rsid w:val="00E729FF"/>
    <w:rsid w:val="00E73488"/>
    <w:rsid w:val="00E74399"/>
    <w:rsid w:val="00E74FD9"/>
    <w:rsid w:val="00E76924"/>
    <w:rsid w:val="00E81C68"/>
    <w:rsid w:val="00E8475D"/>
    <w:rsid w:val="00E84A73"/>
    <w:rsid w:val="00E85075"/>
    <w:rsid w:val="00E85858"/>
    <w:rsid w:val="00E86770"/>
    <w:rsid w:val="00E87728"/>
    <w:rsid w:val="00E90C12"/>
    <w:rsid w:val="00E9140F"/>
    <w:rsid w:val="00E91E83"/>
    <w:rsid w:val="00E92459"/>
    <w:rsid w:val="00E946C3"/>
    <w:rsid w:val="00E94CF3"/>
    <w:rsid w:val="00E951D0"/>
    <w:rsid w:val="00E97207"/>
    <w:rsid w:val="00EA2D49"/>
    <w:rsid w:val="00EA5545"/>
    <w:rsid w:val="00EA5A79"/>
    <w:rsid w:val="00EA60E0"/>
    <w:rsid w:val="00EA69D6"/>
    <w:rsid w:val="00EA69D8"/>
    <w:rsid w:val="00EA7DEA"/>
    <w:rsid w:val="00EB0DCB"/>
    <w:rsid w:val="00EB1043"/>
    <w:rsid w:val="00EB3862"/>
    <w:rsid w:val="00EB406C"/>
    <w:rsid w:val="00EB463B"/>
    <w:rsid w:val="00EB5085"/>
    <w:rsid w:val="00EB6C15"/>
    <w:rsid w:val="00EC01BF"/>
    <w:rsid w:val="00EC12BC"/>
    <w:rsid w:val="00EC2F96"/>
    <w:rsid w:val="00EC539C"/>
    <w:rsid w:val="00EC5EB1"/>
    <w:rsid w:val="00EC68C8"/>
    <w:rsid w:val="00EC6B79"/>
    <w:rsid w:val="00EC6FA6"/>
    <w:rsid w:val="00ED023D"/>
    <w:rsid w:val="00ED1B7B"/>
    <w:rsid w:val="00ED34D4"/>
    <w:rsid w:val="00ED3F72"/>
    <w:rsid w:val="00ED4862"/>
    <w:rsid w:val="00ED574A"/>
    <w:rsid w:val="00ED5F6A"/>
    <w:rsid w:val="00EE0876"/>
    <w:rsid w:val="00EE3715"/>
    <w:rsid w:val="00EE3E5B"/>
    <w:rsid w:val="00EE4474"/>
    <w:rsid w:val="00EE6140"/>
    <w:rsid w:val="00EE7CA7"/>
    <w:rsid w:val="00EF00DB"/>
    <w:rsid w:val="00EF02F7"/>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0C2"/>
    <w:rsid w:val="00F0543C"/>
    <w:rsid w:val="00F06BF3"/>
    <w:rsid w:val="00F07F9C"/>
    <w:rsid w:val="00F104EF"/>
    <w:rsid w:val="00F10786"/>
    <w:rsid w:val="00F10C83"/>
    <w:rsid w:val="00F11464"/>
    <w:rsid w:val="00F12F2D"/>
    <w:rsid w:val="00F13EBD"/>
    <w:rsid w:val="00F15B2B"/>
    <w:rsid w:val="00F15C25"/>
    <w:rsid w:val="00F1743E"/>
    <w:rsid w:val="00F17C72"/>
    <w:rsid w:val="00F200BB"/>
    <w:rsid w:val="00F20BB9"/>
    <w:rsid w:val="00F227F1"/>
    <w:rsid w:val="00F245A4"/>
    <w:rsid w:val="00F24D0E"/>
    <w:rsid w:val="00F256CD"/>
    <w:rsid w:val="00F2661F"/>
    <w:rsid w:val="00F26D73"/>
    <w:rsid w:val="00F2758E"/>
    <w:rsid w:val="00F279E7"/>
    <w:rsid w:val="00F30EC6"/>
    <w:rsid w:val="00F31DB6"/>
    <w:rsid w:val="00F32E03"/>
    <w:rsid w:val="00F33700"/>
    <w:rsid w:val="00F338DD"/>
    <w:rsid w:val="00F40897"/>
    <w:rsid w:val="00F43457"/>
    <w:rsid w:val="00F44CAF"/>
    <w:rsid w:val="00F4591C"/>
    <w:rsid w:val="00F52545"/>
    <w:rsid w:val="00F530F9"/>
    <w:rsid w:val="00F55BBB"/>
    <w:rsid w:val="00F563E2"/>
    <w:rsid w:val="00F56434"/>
    <w:rsid w:val="00F568CE"/>
    <w:rsid w:val="00F56F61"/>
    <w:rsid w:val="00F57FD8"/>
    <w:rsid w:val="00F60193"/>
    <w:rsid w:val="00F60354"/>
    <w:rsid w:val="00F60868"/>
    <w:rsid w:val="00F60F2E"/>
    <w:rsid w:val="00F61A28"/>
    <w:rsid w:val="00F62159"/>
    <w:rsid w:val="00F62A98"/>
    <w:rsid w:val="00F62D52"/>
    <w:rsid w:val="00F63457"/>
    <w:rsid w:val="00F6502C"/>
    <w:rsid w:val="00F65C56"/>
    <w:rsid w:val="00F66AC2"/>
    <w:rsid w:val="00F71194"/>
    <w:rsid w:val="00F712F3"/>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373C"/>
    <w:rsid w:val="00FA3B70"/>
    <w:rsid w:val="00FA4B98"/>
    <w:rsid w:val="00FB06B2"/>
    <w:rsid w:val="00FB0B68"/>
    <w:rsid w:val="00FB1613"/>
    <w:rsid w:val="00FB2B20"/>
    <w:rsid w:val="00FB2D7A"/>
    <w:rsid w:val="00FB3137"/>
    <w:rsid w:val="00FB4007"/>
    <w:rsid w:val="00FB425C"/>
    <w:rsid w:val="00FB477E"/>
    <w:rsid w:val="00FB52DE"/>
    <w:rsid w:val="00FB5B5C"/>
    <w:rsid w:val="00FB5E57"/>
    <w:rsid w:val="00FB6E5A"/>
    <w:rsid w:val="00FB7560"/>
    <w:rsid w:val="00FC003B"/>
    <w:rsid w:val="00FC1886"/>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035"/>
    <w:rsid w:val="00FD783E"/>
    <w:rsid w:val="00FE07FA"/>
    <w:rsid w:val="00FE267D"/>
    <w:rsid w:val="00FE2BBC"/>
    <w:rsid w:val="00FE3F88"/>
    <w:rsid w:val="00FE4180"/>
    <w:rsid w:val="00FE67EE"/>
    <w:rsid w:val="00FE6BAD"/>
    <w:rsid w:val="00FE72A4"/>
    <w:rsid w:val="00FF0745"/>
    <w:rsid w:val="00FF2EEF"/>
    <w:rsid w:val="00FF30C2"/>
    <w:rsid w:val="00FF3854"/>
    <w:rsid w:val="00FF4694"/>
    <w:rsid w:val="00FF6501"/>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df">
    <w:name w:val="d_f"/>
    <w:basedOn w:val="Normal"/>
    <w:rsid w:val="0041279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690395089elementtoproof">
    <w:name w:val="yiv4690395089elementtoproof"/>
    <w:basedOn w:val="Normal"/>
    <w:rsid w:val="00A40E7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90125615">
      <w:bodyDiv w:val="1"/>
      <w:marLeft w:val="0"/>
      <w:marRight w:val="0"/>
      <w:marTop w:val="0"/>
      <w:marBottom w:val="0"/>
      <w:divBdr>
        <w:top w:val="none" w:sz="0" w:space="0" w:color="auto"/>
        <w:left w:val="none" w:sz="0" w:space="0" w:color="auto"/>
        <w:bottom w:val="none" w:sz="0" w:space="0" w:color="auto"/>
        <w:right w:val="none" w:sz="0" w:space="0" w:color="auto"/>
      </w:divBdr>
      <w:divsChild>
        <w:div w:id="67386168">
          <w:marLeft w:val="0"/>
          <w:marRight w:val="0"/>
          <w:marTop w:val="30"/>
          <w:marBottom w:val="0"/>
          <w:divBdr>
            <w:top w:val="none" w:sz="0" w:space="0" w:color="auto"/>
            <w:left w:val="none" w:sz="0" w:space="0" w:color="auto"/>
            <w:bottom w:val="none" w:sz="0" w:space="0" w:color="auto"/>
            <w:right w:val="none" w:sz="0" w:space="0" w:color="auto"/>
          </w:divBdr>
        </w:div>
      </w:divsChild>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1967081684">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2024-02-16T10:44:00Z</cp:lastPrinted>
  <dcterms:created xsi:type="dcterms:W3CDTF">2024-02-16T10:52:00Z</dcterms:created>
  <dcterms:modified xsi:type="dcterms:W3CDTF">2024-02-16T10:52:00Z</dcterms:modified>
</cp:coreProperties>
</file>