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0603" w14:textId="77777777" w:rsidR="00F803AA" w:rsidRPr="00EF3095" w:rsidRDefault="00F803AA" w:rsidP="00F803AA">
      <w:pPr>
        <w:spacing w:after="0" w:line="240" w:lineRule="auto"/>
        <w:jc w:val="both"/>
        <w:rPr>
          <w:rFonts w:ascii="Times New Roman" w:hAnsi="Times New Roman" w:cs="Times New Roman"/>
          <w:sz w:val="24"/>
          <w:szCs w:val="24"/>
        </w:rPr>
      </w:pPr>
    </w:p>
    <w:p w14:paraId="5B2E9693" w14:textId="77777777" w:rsidR="00F803AA" w:rsidRPr="00EF3095" w:rsidRDefault="00F803AA" w:rsidP="00F803AA">
      <w:pPr>
        <w:spacing w:after="0" w:line="240" w:lineRule="auto"/>
        <w:jc w:val="both"/>
        <w:rPr>
          <w:rFonts w:ascii="Times New Roman" w:hAnsi="Times New Roman" w:cs="Times New Roman"/>
          <w:sz w:val="24"/>
          <w:szCs w:val="24"/>
        </w:rPr>
      </w:pPr>
    </w:p>
    <w:p w14:paraId="25537E6A" w14:textId="77777777" w:rsidR="00F803AA" w:rsidRDefault="00F803AA" w:rsidP="00F803AA">
      <w:pPr>
        <w:spacing w:after="0" w:line="240" w:lineRule="auto"/>
        <w:jc w:val="both"/>
        <w:rPr>
          <w:rFonts w:ascii="Times New Roman" w:hAnsi="Times New Roman" w:cs="Times New Roman"/>
          <w:sz w:val="24"/>
          <w:szCs w:val="24"/>
        </w:rPr>
      </w:pPr>
    </w:p>
    <w:p w14:paraId="0F256966" w14:textId="77777777" w:rsidR="00F803AA" w:rsidRDefault="00F803AA" w:rsidP="00C47AA7">
      <w:pPr>
        <w:spacing w:after="0" w:line="240" w:lineRule="auto"/>
        <w:jc w:val="both"/>
        <w:rPr>
          <w:rFonts w:ascii="Times New Roman" w:hAnsi="Times New Roman" w:cs="Times New Roman"/>
          <w:sz w:val="24"/>
          <w:szCs w:val="24"/>
        </w:rPr>
      </w:pPr>
    </w:p>
    <w:p w14:paraId="0B3621FB" w14:textId="77777777" w:rsidR="00C47AA7" w:rsidRDefault="00C47AA7" w:rsidP="00AD5400">
      <w:pPr>
        <w:spacing w:after="0" w:line="360" w:lineRule="auto"/>
        <w:jc w:val="both"/>
        <w:rPr>
          <w:rFonts w:ascii="Times New Roman" w:hAnsi="Times New Roman" w:cs="Times New Roman"/>
          <w:sz w:val="24"/>
          <w:szCs w:val="24"/>
        </w:rPr>
      </w:pPr>
    </w:p>
    <w:p w14:paraId="29492D12" w14:textId="77777777" w:rsidR="00F803AA" w:rsidRPr="00037C47" w:rsidRDefault="00F803AA" w:rsidP="00F803AA">
      <w:pPr>
        <w:spacing w:after="0" w:line="240" w:lineRule="auto"/>
        <w:jc w:val="center"/>
        <w:rPr>
          <w:rFonts w:ascii="Book Antiqua" w:hAnsi="Book Antiqua" w:cs="Times New Roman"/>
          <w:b/>
          <w:bCs/>
          <w:sz w:val="24"/>
          <w:szCs w:val="24"/>
          <w:u w:val="single"/>
        </w:rPr>
      </w:pPr>
      <w:r w:rsidRPr="00037C47">
        <w:rPr>
          <w:rFonts w:ascii="Book Antiqua" w:hAnsi="Book Antiqua" w:cs="Times New Roman"/>
          <w:b/>
          <w:bCs/>
          <w:sz w:val="24"/>
          <w:szCs w:val="24"/>
          <w:u w:val="single"/>
        </w:rPr>
        <w:t>BY E-MAIL / COURIER</w:t>
      </w:r>
    </w:p>
    <w:p w14:paraId="7752DC29" w14:textId="77777777" w:rsidR="00F803AA" w:rsidRPr="00645998" w:rsidRDefault="00F803AA" w:rsidP="00F803AA">
      <w:pPr>
        <w:spacing w:after="0" w:line="240" w:lineRule="auto"/>
        <w:rPr>
          <w:rFonts w:ascii="Book Antiqua" w:hAnsi="Book Antiqua" w:cs="Times New Roman"/>
          <w:sz w:val="18"/>
          <w:szCs w:val="18"/>
        </w:rPr>
      </w:pPr>
    </w:p>
    <w:p w14:paraId="40D4FBD1" w14:textId="3894BA2A" w:rsidR="00F803AA" w:rsidRPr="00037C47" w:rsidRDefault="00F803AA" w:rsidP="00F803AA">
      <w:pPr>
        <w:spacing w:after="0" w:line="240" w:lineRule="auto"/>
        <w:rPr>
          <w:rFonts w:ascii="Book Antiqua" w:hAnsi="Book Antiqua" w:cs="Times New Roman"/>
          <w:b/>
          <w:bCs/>
          <w:sz w:val="24"/>
          <w:szCs w:val="24"/>
          <w:u w:val="single"/>
        </w:rPr>
      </w:pPr>
      <w:r w:rsidRPr="00037C47">
        <w:rPr>
          <w:rFonts w:ascii="Book Antiqua" w:hAnsi="Book Antiqua" w:cs="Times New Roman"/>
          <w:b/>
          <w:bCs/>
          <w:sz w:val="24"/>
          <w:szCs w:val="24"/>
          <w:u w:val="single"/>
        </w:rPr>
        <w:t>File No.</w:t>
      </w:r>
      <w:r w:rsidR="000F6B32">
        <w:rPr>
          <w:rFonts w:ascii="Book Antiqua" w:hAnsi="Book Antiqua" w:cs="Times New Roman"/>
          <w:b/>
          <w:bCs/>
          <w:sz w:val="24"/>
          <w:szCs w:val="24"/>
          <w:u w:val="single"/>
        </w:rPr>
        <w:t>77</w:t>
      </w:r>
      <w:r w:rsidRPr="005C44EC">
        <w:rPr>
          <w:rFonts w:ascii="Book Antiqua" w:hAnsi="Book Antiqua" w:cs="Times New Roman"/>
          <w:b/>
          <w:bCs/>
          <w:sz w:val="24"/>
          <w:szCs w:val="24"/>
          <w:u w:val="single"/>
        </w:rPr>
        <w:t>/2024-Opinion</w:t>
      </w:r>
    </w:p>
    <w:p w14:paraId="45CD628F" w14:textId="77777777" w:rsidR="00F803AA" w:rsidRPr="0089234F" w:rsidRDefault="00F803AA" w:rsidP="00F803AA">
      <w:pPr>
        <w:spacing w:after="0" w:line="240" w:lineRule="auto"/>
        <w:rPr>
          <w:rFonts w:ascii="Book Antiqua" w:hAnsi="Book Antiqua" w:cs="Times New Roman"/>
          <w:sz w:val="18"/>
          <w:szCs w:val="18"/>
        </w:rPr>
      </w:pPr>
    </w:p>
    <w:p w14:paraId="734AD56C" w14:textId="4D4A8694" w:rsidR="00F803AA" w:rsidRPr="0089234F" w:rsidRDefault="00B97061" w:rsidP="00F803AA">
      <w:pPr>
        <w:spacing w:after="0" w:line="240" w:lineRule="auto"/>
        <w:rPr>
          <w:rFonts w:ascii="Book Antiqua" w:hAnsi="Book Antiqua" w:cs="Times New Roman"/>
          <w:sz w:val="24"/>
          <w:szCs w:val="24"/>
        </w:rPr>
      </w:pPr>
      <w:r>
        <w:rPr>
          <w:rFonts w:ascii="Book Antiqua" w:hAnsi="Book Antiqua"/>
          <w:sz w:val="24"/>
          <w:szCs w:val="24"/>
        </w:rPr>
        <w:t>2</w:t>
      </w:r>
      <w:r w:rsidR="000F6B32">
        <w:rPr>
          <w:rFonts w:ascii="Book Antiqua" w:hAnsi="Book Antiqua"/>
          <w:sz w:val="24"/>
          <w:szCs w:val="24"/>
        </w:rPr>
        <w:t>2</w:t>
      </w:r>
      <w:r w:rsidR="00F803AA" w:rsidRPr="0089234F">
        <w:rPr>
          <w:rFonts w:ascii="Book Antiqua" w:hAnsi="Book Antiqua"/>
          <w:sz w:val="24"/>
          <w:szCs w:val="24"/>
        </w:rPr>
        <w:t>.0</w:t>
      </w:r>
      <w:r w:rsidR="000F6B32">
        <w:rPr>
          <w:rFonts w:ascii="Book Antiqua" w:hAnsi="Book Antiqua"/>
          <w:sz w:val="24"/>
          <w:szCs w:val="24"/>
        </w:rPr>
        <w:t>4</w:t>
      </w:r>
      <w:r w:rsidR="00F803AA" w:rsidRPr="0089234F">
        <w:rPr>
          <w:rFonts w:ascii="Book Antiqua" w:hAnsi="Book Antiqua"/>
          <w:sz w:val="24"/>
          <w:szCs w:val="24"/>
        </w:rPr>
        <w:t>.2024</w:t>
      </w:r>
    </w:p>
    <w:p w14:paraId="18EA8965" w14:textId="77777777" w:rsidR="00F803AA" w:rsidRPr="0089234F" w:rsidRDefault="00F803AA" w:rsidP="00F803AA">
      <w:pPr>
        <w:spacing w:after="0" w:line="240" w:lineRule="auto"/>
        <w:rPr>
          <w:rFonts w:ascii="Book Antiqua" w:hAnsi="Book Antiqua" w:cs="Times New Roman"/>
          <w:sz w:val="18"/>
          <w:szCs w:val="18"/>
        </w:rPr>
      </w:pPr>
    </w:p>
    <w:p w14:paraId="6ACD7F45" w14:textId="77777777" w:rsidR="000F6B32" w:rsidRPr="000F6B32" w:rsidRDefault="000F6B32" w:rsidP="000F6B32">
      <w:pPr>
        <w:pStyle w:val="Header"/>
        <w:rPr>
          <w:rFonts w:ascii="Book Antiqua" w:hAnsi="Book Antiqua"/>
        </w:rPr>
      </w:pPr>
      <w:r w:rsidRPr="000F6B32">
        <w:rPr>
          <w:rFonts w:ascii="Book Antiqua" w:hAnsi="Book Antiqua"/>
        </w:rPr>
        <w:t xml:space="preserve">M/s. Scope Ingredients </w:t>
      </w:r>
      <w:proofErr w:type="spellStart"/>
      <w:r w:rsidRPr="000F6B32">
        <w:rPr>
          <w:rFonts w:ascii="Book Antiqua" w:hAnsi="Book Antiqua"/>
        </w:rPr>
        <w:t>Pvt.</w:t>
      </w:r>
      <w:proofErr w:type="spellEnd"/>
      <w:r w:rsidRPr="000F6B32">
        <w:rPr>
          <w:rFonts w:ascii="Book Antiqua" w:hAnsi="Book Antiqua"/>
        </w:rPr>
        <w:t xml:space="preserve"> Ltd., </w:t>
      </w:r>
    </w:p>
    <w:p w14:paraId="68985B52" w14:textId="77777777" w:rsidR="000F6B32" w:rsidRPr="000F6B32" w:rsidRDefault="000F6B32" w:rsidP="000F6B32">
      <w:pPr>
        <w:pStyle w:val="InsideAddressName"/>
        <w:rPr>
          <w:rFonts w:ascii="Book Antiqua" w:hAnsi="Book Antiqua"/>
        </w:rPr>
      </w:pPr>
      <w:r w:rsidRPr="000F6B32">
        <w:rPr>
          <w:rFonts w:ascii="Book Antiqua" w:hAnsi="Book Antiqua"/>
        </w:rPr>
        <w:t>S-10, 2</w:t>
      </w:r>
      <w:r w:rsidRPr="000F6B32">
        <w:rPr>
          <w:rFonts w:ascii="Book Antiqua" w:hAnsi="Book Antiqua"/>
          <w:vertAlign w:val="superscript"/>
        </w:rPr>
        <w:t>nd</w:t>
      </w:r>
      <w:r w:rsidRPr="000F6B32">
        <w:rPr>
          <w:rFonts w:ascii="Book Antiqua" w:hAnsi="Book Antiqua"/>
        </w:rPr>
        <w:t xml:space="preserve"> Floor, Raja Annamalai Building,</w:t>
      </w:r>
    </w:p>
    <w:p w14:paraId="37F4504D" w14:textId="7DEAB34F" w:rsidR="000F6B32" w:rsidRPr="000F6B32" w:rsidRDefault="000F6B32" w:rsidP="000F6B32">
      <w:pPr>
        <w:pStyle w:val="InsideAddressName"/>
        <w:rPr>
          <w:rFonts w:ascii="Book Antiqua" w:hAnsi="Book Antiqua"/>
        </w:rPr>
      </w:pPr>
      <w:r w:rsidRPr="000F6B32">
        <w:rPr>
          <w:rFonts w:ascii="Book Antiqua" w:hAnsi="Book Antiqua"/>
        </w:rPr>
        <w:t>New No.72, Marshalls Road, Egmore,</w:t>
      </w:r>
    </w:p>
    <w:p w14:paraId="32B968F3" w14:textId="77777777" w:rsidR="000F6B32" w:rsidRDefault="000F6B32" w:rsidP="000F6B32">
      <w:pPr>
        <w:spacing w:after="0" w:line="240" w:lineRule="auto"/>
        <w:rPr>
          <w:rFonts w:ascii="Book Antiqua" w:hAnsi="Book Antiqua"/>
          <w:sz w:val="24"/>
          <w:szCs w:val="24"/>
        </w:rPr>
      </w:pPr>
      <w:r w:rsidRPr="000F6B32">
        <w:rPr>
          <w:rFonts w:ascii="Book Antiqua" w:hAnsi="Book Antiqua"/>
          <w:sz w:val="24"/>
          <w:szCs w:val="24"/>
        </w:rPr>
        <w:t>Chennai – 600 008.</w:t>
      </w:r>
    </w:p>
    <w:p w14:paraId="0AA00FA9" w14:textId="77777777" w:rsidR="000F6B32" w:rsidRPr="000F6B32" w:rsidRDefault="000F6B32" w:rsidP="000F6B32">
      <w:pPr>
        <w:spacing w:after="0" w:line="240" w:lineRule="auto"/>
        <w:rPr>
          <w:rFonts w:ascii="Book Antiqua" w:hAnsi="Book Antiqua"/>
          <w:sz w:val="12"/>
          <w:szCs w:val="12"/>
        </w:rPr>
      </w:pPr>
    </w:p>
    <w:p w14:paraId="23DA6A3E" w14:textId="4305164C" w:rsidR="00DE01D0" w:rsidRPr="00D92C11" w:rsidRDefault="000F6B32" w:rsidP="00DE01D0">
      <w:pPr>
        <w:shd w:val="clear" w:color="auto" w:fill="FFFFFF"/>
        <w:spacing w:after="0" w:line="240" w:lineRule="auto"/>
        <w:rPr>
          <w:rFonts w:ascii="Book Antiqua" w:eastAsia="Times New Roman" w:hAnsi="Book Antiqua" w:cs="Times New Roman"/>
          <w:sz w:val="24"/>
          <w:szCs w:val="24"/>
          <w:lang w:val="en-US" w:eastAsia="en-IN"/>
        </w:rPr>
      </w:pPr>
      <w:r w:rsidRPr="000F6B32">
        <w:rPr>
          <w:rFonts w:ascii="Book Antiqua" w:hAnsi="Book Antiqua"/>
          <w:u w:val="single"/>
        </w:rPr>
        <w:t>Attn.: Mr. Ramamurthy Srinath, Director-Finance</w:t>
      </w:r>
      <w:r w:rsidRPr="000F6B32">
        <w:rPr>
          <w:rFonts w:ascii="Book Antiqua" w:hAnsi="Book Antiqua"/>
        </w:rPr>
        <w:t xml:space="preserve"> </w:t>
      </w:r>
      <w:r w:rsidR="00213D88" w:rsidRPr="000F6B32">
        <w:rPr>
          <w:rFonts w:ascii="Book Antiqua" w:eastAsia="Times New Roman" w:hAnsi="Book Antiqua" w:cs="Times New Roman"/>
          <w:lang w:val="en-US" w:eastAsia="en-IN"/>
        </w:rPr>
        <w:t>&lt;</w:t>
      </w:r>
      <w:r w:rsidRPr="000F6B32">
        <w:rPr>
          <w:rFonts w:ascii="Book Antiqua" w:eastAsia="Times New Roman" w:hAnsi="Book Antiqua" w:cs="Times New Roman"/>
          <w:lang w:val="en-US" w:eastAsia="en-IN"/>
        </w:rPr>
        <w:t>ramamurthy.sri@scope-india.com</w:t>
      </w:r>
      <w:r w:rsidR="00213D88" w:rsidRPr="000F6B32">
        <w:rPr>
          <w:rFonts w:ascii="Book Antiqua" w:eastAsia="Times New Roman" w:hAnsi="Book Antiqua" w:cs="Times New Roman"/>
          <w:lang w:val="en-US" w:eastAsia="en-IN"/>
        </w:rPr>
        <w:t>&gt;</w:t>
      </w:r>
    </w:p>
    <w:p w14:paraId="0D2A9CC6" w14:textId="77777777" w:rsidR="00DE01D0" w:rsidRPr="00D4250F" w:rsidRDefault="00DE01D0" w:rsidP="00DE01D0">
      <w:pPr>
        <w:shd w:val="clear" w:color="auto" w:fill="FFFFFF"/>
        <w:spacing w:after="0" w:line="240" w:lineRule="auto"/>
        <w:rPr>
          <w:rFonts w:ascii="Book Antiqua" w:eastAsia="Times New Roman" w:hAnsi="Book Antiqua" w:cs="Times New Roman"/>
          <w:sz w:val="10"/>
          <w:szCs w:val="10"/>
          <w:u w:val="single"/>
          <w:lang w:val="en-US" w:eastAsia="en-IN"/>
        </w:rPr>
      </w:pPr>
    </w:p>
    <w:p w14:paraId="36CD2003" w14:textId="4D1540D2" w:rsidR="00DE01D0" w:rsidRPr="00877F10" w:rsidRDefault="00DE01D0" w:rsidP="00DE01D0">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00213D88">
        <w:rPr>
          <w:rFonts w:ascii="Book Antiqua" w:eastAsia="Times New Roman" w:hAnsi="Book Antiqua" w:cs="Times New Roman"/>
          <w:b/>
          <w:bCs/>
          <w:sz w:val="24"/>
          <w:szCs w:val="24"/>
          <w:lang w:val="en-US" w:eastAsia="en-IN"/>
        </w:rPr>
        <w:t xml:space="preserve"> </w:t>
      </w:r>
      <w:r w:rsidR="000F6B32" w:rsidRPr="000F6B32">
        <w:rPr>
          <w:rFonts w:ascii="Book Antiqua" w:eastAsia="Times New Roman" w:hAnsi="Book Antiqua" w:cs="Times New Roman"/>
          <w:b/>
          <w:bCs/>
          <w:sz w:val="24"/>
          <w:szCs w:val="24"/>
          <w:lang w:val="en-US" w:eastAsia="en-IN"/>
        </w:rPr>
        <w:t>97908</w:t>
      </w:r>
      <w:r w:rsidR="000F6B32">
        <w:rPr>
          <w:rFonts w:ascii="Book Antiqua" w:eastAsia="Times New Roman" w:hAnsi="Book Antiqua" w:cs="Times New Roman"/>
          <w:b/>
          <w:bCs/>
          <w:sz w:val="24"/>
          <w:szCs w:val="24"/>
          <w:lang w:val="en-US" w:eastAsia="en-IN"/>
        </w:rPr>
        <w:t xml:space="preserve"> </w:t>
      </w:r>
      <w:r w:rsidR="000F6B32" w:rsidRPr="000F6B32">
        <w:rPr>
          <w:rFonts w:ascii="Book Antiqua" w:eastAsia="Times New Roman" w:hAnsi="Book Antiqua" w:cs="Times New Roman"/>
          <w:b/>
          <w:bCs/>
          <w:sz w:val="24"/>
          <w:szCs w:val="24"/>
          <w:lang w:val="en-US" w:eastAsia="en-IN"/>
        </w:rPr>
        <w:t>45511</w:t>
      </w:r>
    </w:p>
    <w:p w14:paraId="7651E2E3" w14:textId="77777777" w:rsidR="00DE01D0" w:rsidRPr="00877F10" w:rsidRDefault="00DE01D0" w:rsidP="00DE01D0">
      <w:pPr>
        <w:shd w:val="clear" w:color="auto" w:fill="FFFFFF"/>
        <w:spacing w:after="0" w:line="240" w:lineRule="auto"/>
        <w:rPr>
          <w:rFonts w:ascii="Book Antiqua" w:eastAsia="Times New Roman" w:hAnsi="Book Antiqua" w:cs="Times New Roman"/>
          <w:sz w:val="14"/>
          <w:szCs w:val="14"/>
          <w:lang w:val="en-US" w:eastAsia="en-IN"/>
        </w:rPr>
      </w:pPr>
    </w:p>
    <w:p w14:paraId="6F434823" w14:textId="71D6CE4B" w:rsidR="00F803AA" w:rsidRDefault="00380D46" w:rsidP="00F803AA">
      <w:pPr>
        <w:spacing w:after="0" w:line="240" w:lineRule="auto"/>
        <w:ind w:right="-149"/>
        <w:rPr>
          <w:rFonts w:ascii="Book Antiqua" w:hAnsi="Book Antiqua"/>
        </w:rPr>
      </w:pPr>
      <w:r w:rsidRPr="00380D46">
        <w:rPr>
          <w:rFonts w:ascii="Book Antiqua" w:hAnsi="Book Antiqua"/>
          <w:sz w:val="24"/>
          <w:szCs w:val="24"/>
        </w:rPr>
        <w:t>Sir,</w:t>
      </w:r>
    </w:p>
    <w:p w14:paraId="33C3CB07" w14:textId="77777777" w:rsidR="00380D46" w:rsidRPr="00452617" w:rsidRDefault="00380D46" w:rsidP="00F803AA">
      <w:pPr>
        <w:spacing w:after="0" w:line="240" w:lineRule="auto"/>
        <w:ind w:right="-149"/>
        <w:rPr>
          <w:rFonts w:ascii="Book Antiqua" w:hAnsi="Book Antiqua"/>
        </w:rPr>
      </w:pPr>
    </w:p>
    <w:p w14:paraId="0EB3BFB2" w14:textId="31522C9F" w:rsidR="00F803AA" w:rsidRPr="00037C47" w:rsidRDefault="00F803AA" w:rsidP="00F803AA">
      <w:pPr>
        <w:spacing w:after="0" w:line="240" w:lineRule="auto"/>
        <w:ind w:left="709" w:hanging="709"/>
        <w:jc w:val="both"/>
        <w:rPr>
          <w:rFonts w:ascii="Book Antiqua" w:hAnsi="Book Antiqua" w:cs="Times New Roman"/>
          <w:sz w:val="24"/>
          <w:szCs w:val="24"/>
        </w:rPr>
      </w:pPr>
      <w:r w:rsidRPr="00037C47">
        <w:rPr>
          <w:rFonts w:ascii="Book Antiqua" w:hAnsi="Book Antiqua" w:cs="Times New Roman"/>
          <w:b/>
          <w:bCs/>
          <w:sz w:val="24"/>
          <w:szCs w:val="24"/>
        </w:rPr>
        <w:t>Sub.:</w:t>
      </w:r>
      <w:r w:rsidRPr="00037C47">
        <w:rPr>
          <w:rFonts w:ascii="Book Antiqua" w:hAnsi="Book Antiqua" w:cs="Times New Roman"/>
          <w:b/>
          <w:bCs/>
          <w:sz w:val="24"/>
          <w:szCs w:val="24"/>
        </w:rPr>
        <w:tab/>
      </w:r>
      <w:r w:rsidR="000F6B32" w:rsidRPr="000F6B32">
        <w:rPr>
          <w:rFonts w:ascii="Book Antiqua" w:hAnsi="Book Antiqua" w:cs="Times New Roman"/>
          <w:b/>
          <w:bCs/>
          <w:sz w:val="24"/>
          <w:szCs w:val="24"/>
        </w:rPr>
        <w:t>Clarification regarding Classification of Extracts</w:t>
      </w:r>
      <w:r w:rsidR="009842F0">
        <w:rPr>
          <w:rFonts w:ascii="Book Antiqua" w:hAnsi="Book Antiqua" w:cs="Times New Roman"/>
          <w:b/>
          <w:bCs/>
          <w:sz w:val="24"/>
          <w:szCs w:val="24"/>
        </w:rPr>
        <w:t>.</w:t>
      </w:r>
    </w:p>
    <w:p w14:paraId="12D95942" w14:textId="77777777" w:rsidR="00F803AA" w:rsidRPr="00645998" w:rsidRDefault="00F803AA" w:rsidP="00F803AA">
      <w:pPr>
        <w:spacing w:after="0" w:line="240" w:lineRule="auto"/>
        <w:rPr>
          <w:rFonts w:ascii="Book Antiqua" w:hAnsi="Book Antiqua" w:cs="Times New Roman"/>
          <w:sz w:val="18"/>
          <w:szCs w:val="18"/>
        </w:rPr>
      </w:pPr>
    </w:p>
    <w:p w14:paraId="37420208" w14:textId="77777777" w:rsidR="00F803AA" w:rsidRPr="00037C47" w:rsidRDefault="00F803AA" w:rsidP="00F803AA">
      <w:pPr>
        <w:pStyle w:val="BodyTextIndent2"/>
        <w:spacing w:line="240" w:lineRule="auto"/>
        <w:rPr>
          <w:rFonts w:ascii="Book Antiqua" w:hAnsi="Book Antiqua"/>
        </w:rPr>
      </w:pPr>
      <w:r w:rsidRPr="00037C47">
        <w:rPr>
          <w:rFonts w:ascii="Book Antiqua" w:hAnsi="Book Antiqua"/>
        </w:rPr>
        <w:t>1.</w:t>
      </w:r>
      <w:r w:rsidRPr="00037C47">
        <w:rPr>
          <w:rFonts w:ascii="Book Antiqua" w:hAnsi="Book Antiqua"/>
        </w:rPr>
        <w:tab/>
        <w:t>In connection with the above, find attached the following.</w:t>
      </w:r>
    </w:p>
    <w:p w14:paraId="7A54CA90" w14:textId="77777777" w:rsidR="00F803AA" w:rsidRPr="00645998" w:rsidRDefault="00F803AA" w:rsidP="00F803AA">
      <w:pPr>
        <w:spacing w:after="0" w:line="240" w:lineRule="auto"/>
        <w:ind w:left="720"/>
        <w:rPr>
          <w:rFonts w:ascii="Book Antiqua" w:hAnsi="Book Antiqua" w:cs="Times New Roman"/>
          <w:sz w:val="18"/>
          <w:szCs w:val="18"/>
        </w:rPr>
      </w:pPr>
    </w:p>
    <w:p w14:paraId="21EBF877" w14:textId="77777777" w:rsidR="00F803AA" w:rsidRPr="00037C47" w:rsidRDefault="00F803AA" w:rsidP="00F803AA">
      <w:pPr>
        <w:spacing w:after="0" w:line="240" w:lineRule="auto"/>
        <w:ind w:left="1276" w:hanging="567"/>
        <w:rPr>
          <w:rFonts w:ascii="Book Antiqua" w:hAnsi="Book Antiqua" w:cs="Times New Roman"/>
          <w:sz w:val="24"/>
          <w:szCs w:val="24"/>
        </w:rPr>
      </w:pPr>
      <w:r w:rsidRPr="00037C47">
        <w:rPr>
          <w:rFonts w:ascii="Book Antiqua" w:hAnsi="Book Antiqua" w:cs="Times New Roman"/>
          <w:sz w:val="24"/>
          <w:szCs w:val="24"/>
        </w:rPr>
        <w:t>(a)</w:t>
      </w:r>
      <w:r w:rsidRPr="00037C47">
        <w:rPr>
          <w:rFonts w:ascii="Book Antiqua" w:hAnsi="Book Antiqua" w:cs="Times New Roman"/>
          <w:sz w:val="24"/>
          <w:szCs w:val="24"/>
        </w:rPr>
        <w:tab/>
        <w:t>Opinion.</w:t>
      </w:r>
    </w:p>
    <w:p w14:paraId="74A7B456" w14:textId="77777777" w:rsidR="00F803AA" w:rsidRPr="00037C47" w:rsidRDefault="00F803AA" w:rsidP="00F803AA">
      <w:pPr>
        <w:spacing w:after="0" w:line="240" w:lineRule="auto"/>
        <w:ind w:left="1276" w:hanging="567"/>
        <w:jc w:val="both"/>
        <w:rPr>
          <w:rFonts w:ascii="Book Antiqua" w:hAnsi="Book Antiqua" w:cs="Times New Roman"/>
          <w:sz w:val="24"/>
          <w:szCs w:val="24"/>
        </w:rPr>
      </w:pPr>
      <w:r w:rsidRPr="00037C47">
        <w:rPr>
          <w:rFonts w:ascii="Book Antiqua" w:hAnsi="Book Antiqua" w:cs="Times New Roman"/>
          <w:sz w:val="24"/>
          <w:szCs w:val="24"/>
        </w:rPr>
        <w:t xml:space="preserve">(b) </w:t>
      </w:r>
      <w:r w:rsidRPr="00037C47">
        <w:rPr>
          <w:rFonts w:ascii="Book Antiqua" w:hAnsi="Book Antiqua" w:cs="Times New Roman"/>
          <w:sz w:val="24"/>
          <w:szCs w:val="24"/>
        </w:rPr>
        <w:tab/>
        <w:t xml:space="preserve">Our Bill towards professional charges.  </w:t>
      </w:r>
    </w:p>
    <w:p w14:paraId="60BE2F8A" w14:textId="77777777" w:rsidR="00F803AA" w:rsidRPr="00645998" w:rsidRDefault="00F803AA" w:rsidP="00F803AA">
      <w:pPr>
        <w:spacing w:after="0" w:line="240" w:lineRule="auto"/>
        <w:ind w:left="720"/>
        <w:jc w:val="both"/>
        <w:rPr>
          <w:rFonts w:ascii="Book Antiqua" w:hAnsi="Book Antiqua" w:cs="Times New Roman"/>
          <w:sz w:val="18"/>
          <w:szCs w:val="18"/>
        </w:rPr>
      </w:pPr>
    </w:p>
    <w:p w14:paraId="7B32BB56" w14:textId="463BDB68" w:rsidR="00F803AA" w:rsidRPr="00037C47" w:rsidRDefault="00F803AA" w:rsidP="00F803AA">
      <w:pPr>
        <w:pStyle w:val="BodyTextIndent2"/>
        <w:spacing w:line="240" w:lineRule="auto"/>
        <w:rPr>
          <w:rFonts w:ascii="Book Antiqua" w:hAnsi="Book Antiqua"/>
        </w:rPr>
      </w:pPr>
      <w:r w:rsidRPr="00037C47">
        <w:rPr>
          <w:rFonts w:ascii="Book Antiqua" w:hAnsi="Book Antiqua"/>
        </w:rPr>
        <w:t>2.</w:t>
      </w:r>
      <w:r w:rsidRPr="00037C47">
        <w:rPr>
          <w:rFonts w:ascii="Book Antiqua" w:hAnsi="Book Antiqua"/>
        </w:rPr>
        <w:tab/>
        <w:t>Should you need any further clarification in this regard, please feel free to contact me.  Kindly arrange for payment of the bill.</w:t>
      </w:r>
    </w:p>
    <w:p w14:paraId="6449DC42" w14:textId="77777777" w:rsidR="00F803AA" w:rsidRPr="00645998" w:rsidRDefault="00F803AA" w:rsidP="00F803AA">
      <w:pPr>
        <w:spacing w:after="0" w:line="240" w:lineRule="auto"/>
        <w:ind w:left="720" w:hanging="720"/>
        <w:jc w:val="both"/>
        <w:rPr>
          <w:rFonts w:ascii="Book Antiqua" w:hAnsi="Book Antiqua" w:cs="Times New Roman"/>
          <w:sz w:val="18"/>
          <w:szCs w:val="18"/>
        </w:rPr>
      </w:pPr>
    </w:p>
    <w:p w14:paraId="0093C04C" w14:textId="77777777" w:rsidR="00F803AA" w:rsidRPr="00037C47" w:rsidRDefault="00F803AA" w:rsidP="00F803AA">
      <w:pPr>
        <w:spacing w:after="0" w:line="240" w:lineRule="auto"/>
        <w:ind w:left="720" w:hanging="709"/>
        <w:jc w:val="both"/>
        <w:rPr>
          <w:rFonts w:ascii="Book Antiqua" w:hAnsi="Book Antiqua" w:cs="Times New Roman"/>
          <w:sz w:val="24"/>
          <w:szCs w:val="24"/>
        </w:rPr>
      </w:pPr>
      <w:r>
        <w:rPr>
          <w:rFonts w:ascii="Book Antiqua" w:hAnsi="Book Antiqua" w:cs="Times New Roman"/>
          <w:sz w:val="24"/>
          <w:szCs w:val="24"/>
        </w:rPr>
        <w:t>Regards,</w:t>
      </w:r>
    </w:p>
    <w:p w14:paraId="3F44E1CD" w14:textId="77777777" w:rsidR="00F803AA" w:rsidRPr="00037C47" w:rsidRDefault="00F803AA" w:rsidP="00F803AA">
      <w:pPr>
        <w:spacing w:after="0" w:line="240" w:lineRule="auto"/>
        <w:ind w:left="709" w:hanging="709"/>
        <w:jc w:val="both"/>
        <w:rPr>
          <w:rFonts w:ascii="Book Antiqua" w:hAnsi="Book Antiqua" w:cs="Times New Roman"/>
          <w:sz w:val="24"/>
          <w:szCs w:val="24"/>
        </w:rPr>
      </w:pPr>
    </w:p>
    <w:p w14:paraId="5097462C" w14:textId="77777777" w:rsidR="00F803AA" w:rsidRDefault="00F803AA" w:rsidP="00F803AA">
      <w:pPr>
        <w:spacing w:after="0" w:line="240" w:lineRule="auto"/>
        <w:ind w:left="709" w:hanging="709"/>
        <w:jc w:val="both"/>
        <w:rPr>
          <w:rFonts w:ascii="Book Antiqua" w:hAnsi="Book Antiqua" w:cs="Times New Roman"/>
          <w:sz w:val="24"/>
          <w:szCs w:val="24"/>
        </w:rPr>
      </w:pPr>
    </w:p>
    <w:p w14:paraId="566BDCFA" w14:textId="77777777" w:rsidR="00F803AA" w:rsidRDefault="00F803AA" w:rsidP="007B1A21">
      <w:pPr>
        <w:spacing w:after="0" w:line="240" w:lineRule="auto"/>
        <w:ind w:left="709" w:hanging="709"/>
        <w:jc w:val="both"/>
        <w:rPr>
          <w:rFonts w:ascii="Book Antiqua" w:hAnsi="Book Antiqua" w:cs="Times New Roman"/>
          <w:sz w:val="24"/>
          <w:szCs w:val="24"/>
        </w:rPr>
      </w:pPr>
    </w:p>
    <w:p w14:paraId="6464B220" w14:textId="77777777" w:rsidR="007B1A21" w:rsidRDefault="007B1A21" w:rsidP="007B1A21">
      <w:pPr>
        <w:spacing w:after="0" w:line="240" w:lineRule="auto"/>
        <w:ind w:left="709" w:hanging="709"/>
        <w:jc w:val="both"/>
        <w:rPr>
          <w:rFonts w:ascii="Book Antiqua" w:hAnsi="Book Antiqua" w:cs="Times New Roman"/>
          <w:sz w:val="24"/>
          <w:szCs w:val="24"/>
        </w:rPr>
      </w:pPr>
    </w:p>
    <w:p w14:paraId="13BF58B3" w14:textId="73E1DB44" w:rsidR="00F803AA" w:rsidRPr="007B1A21" w:rsidRDefault="00F803AA" w:rsidP="00F803AA">
      <w:pPr>
        <w:spacing w:after="0" w:line="360" w:lineRule="auto"/>
        <w:ind w:left="709" w:hanging="709"/>
        <w:jc w:val="both"/>
        <w:rPr>
          <w:rFonts w:ascii="Book Antiqua" w:hAnsi="Book Antiqua" w:cs="Times New Roman"/>
          <w:sz w:val="24"/>
          <w:szCs w:val="24"/>
        </w:rPr>
      </w:pPr>
      <w:r w:rsidRPr="007B1A21">
        <w:rPr>
          <w:rFonts w:ascii="Book Antiqua" w:hAnsi="Book Antiqua" w:cs="Times New Roman"/>
          <w:sz w:val="24"/>
          <w:szCs w:val="24"/>
        </w:rPr>
        <w:t>Murugappan</w:t>
      </w:r>
    </w:p>
    <w:p w14:paraId="2EBA8B05" w14:textId="77777777" w:rsidR="00F803AA" w:rsidRPr="00EF3095" w:rsidRDefault="00F803AA" w:rsidP="00F803AA">
      <w:pPr>
        <w:spacing w:after="0" w:line="360" w:lineRule="auto"/>
        <w:ind w:left="709" w:hanging="709"/>
        <w:jc w:val="both"/>
        <w:rPr>
          <w:rFonts w:ascii="Times New Roman" w:hAnsi="Times New Roman" w:cs="Times New Roman"/>
          <w:sz w:val="24"/>
          <w:szCs w:val="24"/>
        </w:rPr>
      </w:pPr>
      <w:r w:rsidRPr="00037C47">
        <w:rPr>
          <w:rFonts w:ascii="Book Antiqua" w:hAnsi="Book Antiqua" w:cs="Times New Roman"/>
          <w:sz w:val="24"/>
          <w:szCs w:val="24"/>
        </w:rPr>
        <w:t>Attached: as above.</w:t>
      </w:r>
    </w:p>
    <w:p w14:paraId="45740DF1" w14:textId="77777777" w:rsidR="00F803AA" w:rsidRDefault="00F803AA" w:rsidP="00F803AA">
      <w:pPr>
        <w:spacing w:after="0" w:line="240" w:lineRule="auto"/>
        <w:ind w:left="709" w:hanging="709"/>
        <w:jc w:val="both"/>
        <w:rPr>
          <w:rFonts w:ascii="Times New Roman" w:hAnsi="Times New Roman" w:cs="Times New Roman"/>
          <w:sz w:val="24"/>
          <w:szCs w:val="24"/>
        </w:rPr>
      </w:pPr>
      <w:proofErr w:type="spellStart"/>
      <w:r w:rsidRPr="00EF3095">
        <w:rPr>
          <w:rFonts w:ascii="Times New Roman" w:hAnsi="Times New Roman" w:cs="Times New Roman"/>
          <w:sz w:val="24"/>
          <w:szCs w:val="24"/>
        </w:rPr>
        <w:t>sm</w:t>
      </w:r>
      <w:proofErr w:type="spellEnd"/>
      <w:r w:rsidRPr="00EF3095">
        <w:rPr>
          <w:rFonts w:ascii="Times New Roman" w:hAnsi="Times New Roman" w:cs="Times New Roman"/>
          <w:sz w:val="24"/>
          <w:szCs w:val="24"/>
        </w:rPr>
        <w:t>/ss</w:t>
      </w:r>
    </w:p>
    <w:p w14:paraId="1047A933" w14:textId="6FD3B1FE" w:rsidR="00F803AA" w:rsidRDefault="00F803AA" w:rsidP="00F0603E">
      <w:pPr>
        <w:spacing w:after="0" w:line="240" w:lineRule="auto"/>
        <w:jc w:val="both"/>
        <w:rPr>
          <w:rFonts w:ascii="Times New Roman" w:hAnsi="Times New Roman" w:cs="Times New Roman"/>
          <w:sz w:val="24"/>
          <w:szCs w:val="24"/>
        </w:rPr>
      </w:pPr>
    </w:p>
    <w:p w14:paraId="7BD3E912" w14:textId="77777777" w:rsidR="00D412E3" w:rsidRDefault="00D412E3" w:rsidP="00FE5173">
      <w:pPr>
        <w:spacing w:after="0" w:line="240" w:lineRule="auto"/>
        <w:jc w:val="both"/>
        <w:rPr>
          <w:rFonts w:ascii="Times New Roman" w:hAnsi="Times New Roman" w:cs="Times New Roman"/>
          <w:sz w:val="24"/>
          <w:szCs w:val="24"/>
        </w:rPr>
      </w:pPr>
    </w:p>
    <w:p w14:paraId="77C22D21" w14:textId="77777777" w:rsidR="00393A62" w:rsidRDefault="00393A62" w:rsidP="00361A07">
      <w:pPr>
        <w:spacing w:after="0" w:line="240" w:lineRule="auto"/>
        <w:jc w:val="both"/>
        <w:rPr>
          <w:rFonts w:ascii="Times New Roman" w:hAnsi="Times New Roman" w:cs="Times New Roman"/>
          <w:sz w:val="24"/>
          <w:szCs w:val="24"/>
        </w:rPr>
      </w:pPr>
    </w:p>
    <w:p w14:paraId="10084A6A" w14:textId="77777777" w:rsidR="00393A62" w:rsidRDefault="00393A62" w:rsidP="00361A07">
      <w:pPr>
        <w:spacing w:after="0" w:line="240" w:lineRule="auto"/>
        <w:jc w:val="both"/>
        <w:rPr>
          <w:rFonts w:ascii="Times New Roman" w:hAnsi="Times New Roman" w:cs="Times New Roman"/>
          <w:sz w:val="24"/>
          <w:szCs w:val="24"/>
        </w:rPr>
      </w:pPr>
    </w:p>
    <w:p w14:paraId="214C2863" w14:textId="77777777" w:rsidR="00393A62" w:rsidRDefault="00393A62" w:rsidP="00361A07">
      <w:pPr>
        <w:spacing w:after="0" w:line="240" w:lineRule="auto"/>
        <w:jc w:val="both"/>
        <w:rPr>
          <w:rFonts w:ascii="Times New Roman" w:hAnsi="Times New Roman" w:cs="Times New Roman"/>
          <w:sz w:val="24"/>
          <w:szCs w:val="24"/>
        </w:rPr>
      </w:pPr>
    </w:p>
    <w:p w14:paraId="3C37AF7D" w14:textId="77777777" w:rsidR="00393A62" w:rsidRDefault="00393A62" w:rsidP="00361A07">
      <w:pPr>
        <w:spacing w:after="0" w:line="240" w:lineRule="auto"/>
        <w:jc w:val="both"/>
        <w:rPr>
          <w:rFonts w:ascii="Times New Roman" w:hAnsi="Times New Roman" w:cs="Times New Roman"/>
          <w:sz w:val="24"/>
          <w:szCs w:val="24"/>
        </w:rPr>
      </w:pPr>
    </w:p>
    <w:p w14:paraId="67EDD36E" w14:textId="77777777" w:rsidR="00393A62" w:rsidRDefault="00393A62" w:rsidP="00361A07">
      <w:pPr>
        <w:spacing w:after="0" w:line="240" w:lineRule="auto"/>
        <w:jc w:val="both"/>
        <w:rPr>
          <w:rFonts w:ascii="Times New Roman" w:hAnsi="Times New Roman" w:cs="Times New Roman"/>
          <w:sz w:val="24"/>
          <w:szCs w:val="24"/>
        </w:rPr>
      </w:pPr>
    </w:p>
    <w:p w14:paraId="7DD4D142" w14:textId="77777777" w:rsidR="00D4250F" w:rsidRDefault="00D4250F" w:rsidP="00361A07">
      <w:pPr>
        <w:spacing w:after="0" w:line="240" w:lineRule="auto"/>
        <w:jc w:val="both"/>
        <w:rPr>
          <w:rFonts w:ascii="Times New Roman" w:hAnsi="Times New Roman" w:cs="Times New Roman"/>
          <w:sz w:val="24"/>
          <w:szCs w:val="24"/>
        </w:rPr>
      </w:pPr>
    </w:p>
    <w:p w14:paraId="2F517E1A" w14:textId="77777777" w:rsidR="00D4250F" w:rsidRDefault="00D4250F" w:rsidP="00361A07">
      <w:pPr>
        <w:spacing w:after="0" w:line="240" w:lineRule="auto"/>
        <w:jc w:val="both"/>
        <w:rPr>
          <w:rFonts w:ascii="Times New Roman" w:hAnsi="Times New Roman" w:cs="Times New Roman"/>
          <w:sz w:val="24"/>
          <w:szCs w:val="24"/>
        </w:rPr>
      </w:pPr>
    </w:p>
    <w:p w14:paraId="3B81219F" w14:textId="77777777" w:rsidR="00D4250F" w:rsidRDefault="00D4250F" w:rsidP="00361A07">
      <w:pPr>
        <w:spacing w:after="0" w:line="240" w:lineRule="auto"/>
        <w:jc w:val="both"/>
        <w:rPr>
          <w:rFonts w:ascii="Times New Roman" w:hAnsi="Times New Roman" w:cs="Times New Roman"/>
          <w:sz w:val="24"/>
          <w:szCs w:val="24"/>
        </w:rPr>
      </w:pPr>
    </w:p>
    <w:p w14:paraId="1352653C" w14:textId="77777777" w:rsidR="00D4250F" w:rsidRDefault="00D4250F" w:rsidP="00D4250F">
      <w:pPr>
        <w:spacing w:after="0" w:line="240" w:lineRule="auto"/>
        <w:jc w:val="both"/>
        <w:rPr>
          <w:rFonts w:ascii="Times New Roman" w:hAnsi="Times New Roman" w:cs="Times New Roman"/>
          <w:sz w:val="24"/>
          <w:szCs w:val="24"/>
        </w:rPr>
      </w:pPr>
    </w:p>
    <w:p w14:paraId="08E2222E" w14:textId="77777777" w:rsidR="00D4250F" w:rsidRDefault="00D4250F" w:rsidP="00FC09C7">
      <w:pPr>
        <w:spacing w:after="0" w:line="240" w:lineRule="auto"/>
        <w:jc w:val="both"/>
        <w:rPr>
          <w:rFonts w:ascii="Times New Roman" w:hAnsi="Times New Roman" w:cs="Times New Roman"/>
          <w:sz w:val="24"/>
          <w:szCs w:val="24"/>
        </w:rPr>
      </w:pPr>
    </w:p>
    <w:p w14:paraId="39AB355E" w14:textId="77777777" w:rsidR="00FC09C7" w:rsidRDefault="00FC09C7" w:rsidP="00FC09C7">
      <w:pPr>
        <w:spacing w:after="0" w:line="240" w:lineRule="auto"/>
        <w:jc w:val="both"/>
        <w:rPr>
          <w:rFonts w:ascii="Times New Roman" w:hAnsi="Times New Roman" w:cs="Times New Roman"/>
          <w:sz w:val="24"/>
          <w:szCs w:val="24"/>
        </w:rPr>
      </w:pPr>
    </w:p>
    <w:p w14:paraId="5B3A8578" w14:textId="77777777" w:rsidR="00301709" w:rsidRDefault="00301709" w:rsidP="00FC09C7">
      <w:pPr>
        <w:spacing w:after="0" w:line="240" w:lineRule="auto"/>
        <w:jc w:val="both"/>
        <w:rPr>
          <w:rFonts w:ascii="Times New Roman" w:hAnsi="Times New Roman" w:cs="Times New Roman"/>
          <w:sz w:val="24"/>
          <w:szCs w:val="24"/>
        </w:rPr>
      </w:pPr>
    </w:p>
    <w:p w14:paraId="1920A15A" w14:textId="77777777" w:rsidR="00301709" w:rsidRDefault="00301709" w:rsidP="00301709">
      <w:pPr>
        <w:spacing w:after="0" w:line="360" w:lineRule="auto"/>
        <w:jc w:val="both"/>
        <w:rPr>
          <w:rFonts w:ascii="Times New Roman" w:hAnsi="Times New Roman" w:cs="Times New Roman"/>
          <w:sz w:val="24"/>
          <w:szCs w:val="24"/>
        </w:rPr>
      </w:pPr>
    </w:p>
    <w:p w14:paraId="3D3808B4" w14:textId="77777777" w:rsidR="000D6548" w:rsidRPr="00037C47" w:rsidRDefault="000D6548" w:rsidP="000D6548">
      <w:pPr>
        <w:spacing w:after="0" w:line="240" w:lineRule="auto"/>
        <w:ind w:left="709" w:hanging="709"/>
        <w:jc w:val="center"/>
        <w:rPr>
          <w:rFonts w:ascii="Book Antiqua" w:hAnsi="Book Antiqua" w:cs="Times New Roman"/>
          <w:sz w:val="24"/>
          <w:szCs w:val="24"/>
        </w:rPr>
      </w:pPr>
      <w:r w:rsidRPr="00037C47">
        <w:rPr>
          <w:rFonts w:ascii="Book Antiqua" w:hAnsi="Book Antiqua" w:cs="Times New Roman"/>
          <w:b/>
          <w:bCs/>
          <w:sz w:val="24"/>
          <w:szCs w:val="24"/>
          <w:u w:val="single"/>
        </w:rPr>
        <w:t>OPINION</w:t>
      </w:r>
    </w:p>
    <w:p w14:paraId="29B2B144" w14:textId="77777777" w:rsidR="000D6548" w:rsidRPr="00F957F4" w:rsidRDefault="000D6548" w:rsidP="000D6548">
      <w:pPr>
        <w:spacing w:after="0" w:line="240" w:lineRule="auto"/>
        <w:rPr>
          <w:rFonts w:ascii="Book Antiqua" w:hAnsi="Book Antiqua" w:cs="Times New Roman"/>
          <w:sz w:val="10"/>
          <w:szCs w:val="10"/>
        </w:rPr>
      </w:pPr>
    </w:p>
    <w:p w14:paraId="4747494E" w14:textId="77777777" w:rsidR="000D6548" w:rsidRPr="00037C47" w:rsidRDefault="000D6548" w:rsidP="000D6548">
      <w:pPr>
        <w:spacing w:after="0" w:line="240" w:lineRule="auto"/>
        <w:ind w:left="709" w:hanging="709"/>
        <w:rPr>
          <w:rFonts w:ascii="Book Antiqua" w:hAnsi="Book Antiqua" w:cs="Times New Roman"/>
          <w:sz w:val="24"/>
          <w:szCs w:val="24"/>
        </w:rPr>
      </w:pPr>
      <w:r w:rsidRPr="00037C47">
        <w:rPr>
          <w:rFonts w:ascii="Book Antiqua" w:hAnsi="Book Antiqua" w:cs="Times New Roman"/>
          <w:b/>
          <w:bCs/>
          <w:sz w:val="24"/>
          <w:szCs w:val="24"/>
        </w:rPr>
        <w:t>1.</w:t>
      </w:r>
      <w:r w:rsidRPr="00037C47">
        <w:rPr>
          <w:rFonts w:ascii="Book Antiqua" w:hAnsi="Book Antiqua" w:cs="Times New Roman"/>
          <w:b/>
          <w:bCs/>
          <w:sz w:val="24"/>
          <w:szCs w:val="24"/>
        </w:rPr>
        <w:tab/>
      </w:r>
      <w:r w:rsidRPr="00037C47">
        <w:rPr>
          <w:rFonts w:ascii="Book Antiqua" w:hAnsi="Book Antiqua" w:cs="Times New Roman"/>
          <w:b/>
          <w:bCs/>
          <w:sz w:val="24"/>
          <w:szCs w:val="24"/>
          <w:u w:val="single"/>
        </w:rPr>
        <w:t xml:space="preserve">QUERIST:  </w:t>
      </w:r>
    </w:p>
    <w:p w14:paraId="14D419BE" w14:textId="77777777" w:rsidR="000D6548" w:rsidRPr="00FC09C7" w:rsidRDefault="000D6548" w:rsidP="00890AD0">
      <w:pPr>
        <w:spacing w:after="0" w:line="240" w:lineRule="auto"/>
        <w:ind w:firstLine="720"/>
        <w:rPr>
          <w:rFonts w:ascii="Book Antiqua" w:hAnsi="Book Antiqua" w:cs="Times New Roman"/>
          <w:sz w:val="12"/>
          <w:szCs w:val="12"/>
        </w:rPr>
      </w:pPr>
    </w:p>
    <w:p w14:paraId="0A5A6D8B" w14:textId="77777777" w:rsidR="00501830" w:rsidRDefault="00501830" w:rsidP="00501830">
      <w:pPr>
        <w:pStyle w:val="Header"/>
        <w:tabs>
          <w:tab w:val="clear" w:pos="4153"/>
          <w:tab w:val="clear" w:pos="8306"/>
        </w:tabs>
        <w:ind w:firstLine="709"/>
        <w:rPr>
          <w:rFonts w:ascii="Book Antiqua" w:hAnsi="Book Antiqua"/>
        </w:rPr>
      </w:pPr>
      <w:r w:rsidRPr="000F6B32">
        <w:rPr>
          <w:rFonts w:ascii="Book Antiqua" w:hAnsi="Book Antiqua"/>
        </w:rPr>
        <w:t xml:space="preserve">M/s. Scope Ingredients </w:t>
      </w:r>
      <w:proofErr w:type="spellStart"/>
      <w:r w:rsidRPr="000F6B32">
        <w:rPr>
          <w:rFonts w:ascii="Book Antiqua" w:hAnsi="Book Antiqua"/>
        </w:rPr>
        <w:t>Pvt.</w:t>
      </w:r>
      <w:proofErr w:type="spellEnd"/>
      <w:r w:rsidRPr="000F6B32">
        <w:rPr>
          <w:rFonts w:ascii="Book Antiqua" w:hAnsi="Book Antiqua"/>
        </w:rPr>
        <w:t xml:space="preserve"> Ltd., </w:t>
      </w:r>
    </w:p>
    <w:p w14:paraId="3EE43518" w14:textId="77777777" w:rsidR="00501830" w:rsidRDefault="00501830" w:rsidP="00501830">
      <w:pPr>
        <w:pStyle w:val="Header"/>
        <w:tabs>
          <w:tab w:val="clear" w:pos="4153"/>
          <w:tab w:val="clear" w:pos="8306"/>
        </w:tabs>
        <w:ind w:firstLine="709"/>
        <w:rPr>
          <w:rFonts w:ascii="Book Antiqua" w:hAnsi="Book Antiqua"/>
        </w:rPr>
      </w:pPr>
      <w:r w:rsidRPr="000F6B32">
        <w:rPr>
          <w:rFonts w:ascii="Book Antiqua" w:hAnsi="Book Antiqua"/>
        </w:rPr>
        <w:t>S-10, 2</w:t>
      </w:r>
      <w:r w:rsidRPr="000F6B32">
        <w:rPr>
          <w:rFonts w:ascii="Book Antiqua" w:hAnsi="Book Antiqua"/>
          <w:vertAlign w:val="superscript"/>
        </w:rPr>
        <w:t>nd</w:t>
      </w:r>
      <w:r w:rsidRPr="000F6B32">
        <w:rPr>
          <w:rFonts w:ascii="Book Antiqua" w:hAnsi="Book Antiqua"/>
        </w:rPr>
        <w:t xml:space="preserve"> Floor, Raja Annamalai Building,</w:t>
      </w:r>
    </w:p>
    <w:p w14:paraId="544CB6B0" w14:textId="26810687" w:rsidR="00501830" w:rsidRPr="000F6B32" w:rsidRDefault="00501830" w:rsidP="00501830">
      <w:pPr>
        <w:pStyle w:val="Header"/>
        <w:tabs>
          <w:tab w:val="clear" w:pos="4153"/>
          <w:tab w:val="clear" w:pos="8306"/>
        </w:tabs>
        <w:ind w:firstLine="709"/>
        <w:rPr>
          <w:rFonts w:ascii="Book Antiqua" w:hAnsi="Book Antiqua"/>
        </w:rPr>
      </w:pPr>
      <w:r w:rsidRPr="000F6B32">
        <w:rPr>
          <w:rFonts w:ascii="Book Antiqua" w:hAnsi="Book Antiqua"/>
        </w:rPr>
        <w:t>New No.72, Marshalls Road, Egmore,</w:t>
      </w:r>
    </w:p>
    <w:p w14:paraId="24C18B2E" w14:textId="1E09675D" w:rsidR="00263CA3" w:rsidRPr="00FC09C7" w:rsidRDefault="00501830" w:rsidP="00501830">
      <w:pPr>
        <w:shd w:val="clear" w:color="auto" w:fill="FFFFFF"/>
        <w:spacing w:after="0" w:line="240" w:lineRule="auto"/>
        <w:ind w:left="709"/>
        <w:jc w:val="both"/>
        <w:rPr>
          <w:rFonts w:ascii="Book Antiqua" w:eastAsia="Times New Roman" w:hAnsi="Book Antiqua" w:cs="Times New Roman"/>
          <w:sz w:val="23"/>
          <w:szCs w:val="23"/>
          <w:lang w:eastAsia="en-IN"/>
        </w:rPr>
      </w:pPr>
      <w:r w:rsidRPr="000F6B32">
        <w:rPr>
          <w:rFonts w:ascii="Book Antiqua" w:hAnsi="Book Antiqua"/>
          <w:sz w:val="24"/>
          <w:szCs w:val="24"/>
        </w:rPr>
        <w:t>Chennai – 600 008.</w:t>
      </w:r>
    </w:p>
    <w:p w14:paraId="7EBBE778" w14:textId="77777777" w:rsidR="000D6548" w:rsidRPr="00C77090" w:rsidRDefault="000D6548" w:rsidP="00890AD0">
      <w:pPr>
        <w:pStyle w:val="BodyText"/>
        <w:spacing w:after="0"/>
        <w:rPr>
          <w:rFonts w:ascii="Book Antiqua" w:hAnsi="Book Antiqua"/>
          <w:sz w:val="20"/>
          <w:szCs w:val="20"/>
        </w:rPr>
      </w:pPr>
    </w:p>
    <w:p w14:paraId="09ABE96C" w14:textId="77777777" w:rsidR="000D6548" w:rsidRPr="00037C47" w:rsidRDefault="000D6548" w:rsidP="00890AD0">
      <w:pPr>
        <w:pStyle w:val="BodyText"/>
        <w:spacing w:after="0"/>
        <w:rPr>
          <w:rFonts w:ascii="Book Antiqua" w:hAnsi="Book Antiqua"/>
          <w:b/>
          <w:bCs/>
          <w:u w:val="single"/>
        </w:rPr>
      </w:pPr>
      <w:r w:rsidRPr="00037C47">
        <w:rPr>
          <w:rFonts w:ascii="Book Antiqua" w:hAnsi="Book Antiqua"/>
          <w:b/>
          <w:bCs/>
        </w:rPr>
        <w:t>2.</w:t>
      </w:r>
      <w:r w:rsidRPr="00037C47">
        <w:rPr>
          <w:rFonts w:ascii="Book Antiqua" w:hAnsi="Book Antiqua"/>
          <w:b/>
          <w:bCs/>
        </w:rPr>
        <w:tab/>
      </w:r>
      <w:r w:rsidRPr="00037C47">
        <w:rPr>
          <w:rFonts w:ascii="Book Antiqua" w:hAnsi="Book Antiqua"/>
          <w:b/>
          <w:bCs/>
          <w:u w:val="single"/>
        </w:rPr>
        <w:t>FACTS:</w:t>
      </w:r>
    </w:p>
    <w:p w14:paraId="1A5968EF" w14:textId="147F87F7" w:rsidR="00062D13" w:rsidRPr="00F957F4" w:rsidRDefault="00062D13" w:rsidP="00967C41">
      <w:pPr>
        <w:pStyle w:val="BodyText"/>
        <w:spacing w:after="0"/>
        <w:ind w:left="709" w:hanging="709"/>
        <w:jc w:val="both"/>
        <w:rPr>
          <w:rFonts w:ascii="Book Antiqua" w:hAnsi="Book Antiqua"/>
          <w:sz w:val="12"/>
          <w:szCs w:val="12"/>
        </w:rPr>
      </w:pPr>
    </w:p>
    <w:p w14:paraId="553CA768" w14:textId="6623B73E" w:rsidR="00E912C5" w:rsidRDefault="00ED1FEF" w:rsidP="00301709">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r w:rsidRPr="00FC09C7">
        <w:rPr>
          <w:rFonts w:ascii="Book Antiqua" w:hAnsi="Book Antiqua"/>
          <w:sz w:val="23"/>
          <w:szCs w:val="23"/>
        </w:rPr>
        <w:t>2.1</w:t>
      </w:r>
      <w:r w:rsidRPr="00FC09C7">
        <w:rPr>
          <w:rFonts w:ascii="Book Antiqua" w:hAnsi="Book Antiqua"/>
          <w:sz w:val="23"/>
          <w:szCs w:val="23"/>
        </w:rPr>
        <w:tab/>
      </w:r>
      <w:r w:rsidR="00501830">
        <w:rPr>
          <w:rFonts w:ascii="Book Antiqua" w:hAnsi="Book Antiqua"/>
          <w:sz w:val="23"/>
          <w:szCs w:val="23"/>
        </w:rPr>
        <w:t>Q</w:t>
      </w:r>
      <w:r w:rsidR="00501830" w:rsidRPr="00FC09C7">
        <w:rPr>
          <w:rFonts w:ascii="Book Antiqua" w:hAnsi="Book Antiqua" w:cs="Calibri"/>
          <w:sz w:val="23"/>
          <w:szCs w:val="23"/>
        </w:rPr>
        <w:t>uerist</w:t>
      </w:r>
      <w:r w:rsidR="00501830">
        <w:rPr>
          <w:rFonts w:ascii="Book Antiqua" w:hAnsi="Book Antiqua" w:cs="Calibri"/>
          <w:sz w:val="23"/>
          <w:szCs w:val="23"/>
        </w:rPr>
        <w:t xml:space="preserve"> regularly imports various extracts of plant / fruit</w:t>
      </w:r>
      <w:r w:rsidR="00F16353">
        <w:rPr>
          <w:rFonts w:ascii="Book Antiqua" w:hAnsi="Book Antiqua" w:cs="Calibri"/>
          <w:sz w:val="23"/>
          <w:szCs w:val="23"/>
        </w:rPr>
        <w:t>s</w:t>
      </w:r>
      <w:r w:rsidR="00690836">
        <w:rPr>
          <w:rFonts w:ascii="Book Antiqua" w:hAnsi="Book Antiqua" w:cs="Calibri"/>
          <w:sz w:val="23"/>
          <w:szCs w:val="23"/>
        </w:rPr>
        <w:t xml:space="preserve"> which are of </w:t>
      </w:r>
      <w:r w:rsidR="00501830">
        <w:rPr>
          <w:rFonts w:ascii="Book Antiqua" w:hAnsi="Book Antiqua" w:cs="Calibri"/>
          <w:sz w:val="23"/>
          <w:szCs w:val="23"/>
        </w:rPr>
        <w:t>vegetable</w:t>
      </w:r>
      <w:r w:rsidR="00690836">
        <w:rPr>
          <w:rFonts w:ascii="Book Antiqua" w:hAnsi="Book Antiqua" w:cs="Calibri"/>
          <w:sz w:val="23"/>
          <w:szCs w:val="23"/>
        </w:rPr>
        <w:t xml:space="preserve"> origin</w:t>
      </w:r>
      <w:r w:rsidR="00501830">
        <w:rPr>
          <w:rFonts w:ascii="Book Antiqua" w:hAnsi="Book Antiqua" w:cs="Calibri"/>
          <w:sz w:val="23"/>
          <w:szCs w:val="23"/>
        </w:rPr>
        <w:t xml:space="preserve">. These extracts include Garcinia Cambogia Extract, </w:t>
      </w:r>
      <w:r w:rsidR="0006712D">
        <w:rPr>
          <w:rFonts w:ascii="Book Antiqua" w:hAnsi="Book Antiqua" w:cs="Calibri"/>
          <w:sz w:val="23"/>
          <w:szCs w:val="23"/>
        </w:rPr>
        <w:t xml:space="preserve">Green Tea Extract, Papaya Extract and </w:t>
      </w:r>
      <w:r w:rsidR="00501830">
        <w:rPr>
          <w:rFonts w:ascii="Book Antiqua" w:hAnsi="Book Antiqua" w:cs="Calibri"/>
          <w:sz w:val="23"/>
          <w:szCs w:val="23"/>
        </w:rPr>
        <w:t>Trans-Resveratrol Extract</w:t>
      </w:r>
      <w:r w:rsidR="0006712D">
        <w:rPr>
          <w:rFonts w:ascii="Book Antiqua" w:hAnsi="Book Antiqua" w:cs="Calibri"/>
          <w:sz w:val="23"/>
          <w:szCs w:val="23"/>
        </w:rPr>
        <w:t xml:space="preserve">. These were being classified by the </w:t>
      </w:r>
      <w:r w:rsidR="0006712D" w:rsidRPr="00FC09C7">
        <w:rPr>
          <w:rFonts w:ascii="Book Antiqua" w:hAnsi="Book Antiqua" w:cs="Calibri"/>
          <w:sz w:val="23"/>
          <w:szCs w:val="23"/>
        </w:rPr>
        <w:t>querist</w:t>
      </w:r>
      <w:r w:rsidR="0006712D">
        <w:rPr>
          <w:rFonts w:ascii="Book Antiqua" w:hAnsi="Book Antiqua" w:cs="Calibri"/>
          <w:sz w:val="23"/>
          <w:szCs w:val="23"/>
        </w:rPr>
        <w:t xml:space="preserve"> under chapter heading 1302.</w:t>
      </w:r>
    </w:p>
    <w:p w14:paraId="59240657" w14:textId="77777777" w:rsidR="0006712D" w:rsidRDefault="0006712D" w:rsidP="0006712D">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p>
    <w:p w14:paraId="5BCB6A20" w14:textId="6EEF96B3" w:rsidR="0006712D" w:rsidRDefault="0006712D" w:rsidP="00D9558A">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r>
        <w:rPr>
          <w:rFonts w:ascii="Book Antiqua" w:hAnsi="Book Antiqua" w:cs="Calibri"/>
          <w:sz w:val="23"/>
          <w:szCs w:val="23"/>
        </w:rPr>
        <w:t>2.2</w:t>
      </w:r>
      <w:r>
        <w:rPr>
          <w:rFonts w:ascii="Book Antiqua" w:hAnsi="Book Antiqua" w:cs="Calibri"/>
          <w:sz w:val="23"/>
          <w:szCs w:val="23"/>
        </w:rPr>
        <w:tab/>
        <w:t>It appears that recently based on an alert issued by DRI, the customs authorities are modifying the classification claimed and are re-classifying these under heading 2106.</w:t>
      </w:r>
    </w:p>
    <w:p w14:paraId="52B1BE99" w14:textId="77777777" w:rsidR="0006712D" w:rsidRDefault="0006712D" w:rsidP="0006712D">
      <w:pPr>
        <w:pStyle w:val="yiv4102109234msonormal"/>
        <w:shd w:val="clear" w:color="auto" w:fill="FFFFFF"/>
        <w:spacing w:before="0" w:beforeAutospacing="0" w:after="0" w:afterAutospacing="0"/>
        <w:ind w:left="709" w:hanging="709"/>
        <w:jc w:val="both"/>
        <w:rPr>
          <w:rFonts w:ascii="Book Antiqua" w:hAnsi="Book Antiqua" w:cs="Calibri"/>
          <w:sz w:val="23"/>
          <w:szCs w:val="23"/>
        </w:rPr>
      </w:pPr>
    </w:p>
    <w:p w14:paraId="3182C280" w14:textId="16EABBFC" w:rsidR="0006712D" w:rsidRPr="00FC09C7" w:rsidRDefault="0006712D" w:rsidP="00D9558A">
      <w:pPr>
        <w:pStyle w:val="yiv4102109234msonormal"/>
        <w:shd w:val="clear" w:color="auto" w:fill="FFFFFF"/>
        <w:spacing w:before="0" w:beforeAutospacing="0" w:after="0" w:afterAutospacing="0"/>
        <w:ind w:left="709" w:hanging="709"/>
        <w:jc w:val="both"/>
        <w:rPr>
          <w:rFonts w:ascii="Book Antiqua" w:hAnsi="Book Antiqua"/>
          <w:sz w:val="23"/>
          <w:szCs w:val="23"/>
        </w:rPr>
      </w:pPr>
      <w:r>
        <w:rPr>
          <w:rFonts w:ascii="Book Antiqua" w:hAnsi="Book Antiqua" w:cs="Calibri"/>
          <w:sz w:val="23"/>
          <w:szCs w:val="23"/>
        </w:rPr>
        <w:t>2.3</w:t>
      </w:r>
      <w:r>
        <w:rPr>
          <w:rFonts w:ascii="Book Antiqua" w:hAnsi="Book Antiqua" w:cs="Calibri"/>
          <w:sz w:val="23"/>
          <w:szCs w:val="23"/>
        </w:rPr>
        <w:tab/>
        <w:t xml:space="preserve">Datasheets, composition sheets etc. have been made available by the </w:t>
      </w:r>
      <w:r w:rsidRPr="00FC09C7">
        <w:rPr>
          <w:rFonts w:ascii="Book Antiqua" w:hAnsi="Book Antiqua" w:cs="Calibri"/>
          <w:sz w:val="23"/>
          <w:szCs w:val="23"/>
        </w:rPr>
        <w:t>querist</w:t>
      </w:r>
      <w:r>
        <w:rPr>
          <w:rFonts w:ascii="Book Antiqua" w:hAnsi="Book Antiqua" w:cs="Calibri"/>
          <w:sz w:val="23"/>
          <w:szCs w:val="23"/>
        </w:rPr>
        <w:t xml:space="preserve"> for the specific products mentioned above.</w:t>
      </w:r>
    </w:p>
    <w:p w14:paraId="06863307" w14:textId="17F438EB" w:rsidR="00214B36" w:rsidRPr="00F957F4" w:rsidRDefault="00214B36" w:rsidP="006D5A88">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D9DE190" w14:textId="77777777" w:rsidR="000D6548" w:rsidRPr="00FC09C7" w:rsidRDefault="000D6548" w:rsidP="00967C41">
      <w:pPr>
        <w:spacing w:after="0" w:line="240" w:lineRule="auto"/>
        <w:ind w:left="709" w:hanging="709"/>
        <w:rPr>
          <w:rFonts w:ascii="Book Antiqua" w:hAnsi="Book Antiqua" w:cs="Times New Roman"/>
          <w:b/>
          <w:bCs/>
          <w:sz w:val="24"/>
          <w:szCs w:val="24"/>
        </w:rPr>
      </w:pPr>
      <w:r w:rsidRPr="00FC09C7">
        <w:rPr>
          <w:rFonts w:ascii="Book Antiqua" w:hAnsi="Book Antiqua" w:cs="Times New Roman"/>
          <w:b/>
          <w:bCs/>
          <w:sz w:val="24"/>
          <w:szCs w:val="24"/>
        </w:rPr>
        <w:t>3.</w:t>
      </w:r>
      <w:r w:rsidRPr="00FC09C7">
        <w:rPr>
          <w:rFonts w:ascii="Book Antiqua" w:hAnsi="Book Antiqua" w:cs="Times New Roman"/>
          <w:b/>
          <w:bCs/>
          <w:sz w:val="24"/>
          <w:szCs w:val="24"/>
        </w:rPr>
        <w:tab/>
      </w:r>
      <w:r w:rsidRPr="00FC09C7">
        <w:rPr>
          <w:rFonts w:ascii="Book Antiqua" w:hAnsi="Book Antiqua" w:cs="Times New Roman"/>
          <w:b/>
          <w:bCs/>
          <w:sz w:val="24"/>
          <w:szCs w:val="24"/>
          <w:u w:val="single"/>
        </w:rPr>
        <w:t>QUERY:</w:t>
      </w:r>
    </w:p>
    <w:p w14:paraId="46657E64" w14:textId="77777777" w:rsidR="00F24F33" w:rsidRPr="00F957F4" w:rsidRDefault="00F24F33" w:rsidP="00AC7895">
      <w:pPr>
        <w:spacing w:after="0" w:line="240" w:lineRule="auto"/>
        <w:ind w:left="709"/>
        <w:jc w:val="both"/>
        <w:rPr>
          <w:rFonts w:ascii="Book Antiqua" w:hAnsi="Book Antiqua" w:cs="Times New Roman"/>
          <w:sz w:val="10"/>
          <w:szCs w:val="10"/>
        </w:rPr>
      </w:pPr>
    </w:p>
    <w:p w14:paraId="3160DE93" w14:textId="4CD6B7A0" w:rsidR="002B1192" w:rsidRPr="00FC09C7" w:rsidRDefault="00060870" w:rsidP="00D9558A">
      <w:pPr>
        <w:pStyle w:val="yiv4102109234msonormal"/>
        <w:shd w:val="clear" w:color="auto" w:fill="FFFFFF"/>
        <w:spacing w:before="0" w:beforeAutospacing="0" w:after="0" w:afterAutospacing="0"/>
        <w:ind w:left="709"/>
        <w:jc w:val="both"/>
        <w:rPr>
          <w:rFonts w:ascii="Book Antiqua" w:hAnsi="Book Antiqua" w:cs="Calibri"/>
          <w:sz w:val="23"/>
          <w:szCs w:val="23"/>
        </w:rPr>
      </w:pPr>
      <w:r w:rsidRPr="00FC09C7">
        <w:rPr>
          <w:rFonts w:ascii="Book Antiqua" w:hAnsi="Book Antiqua" w:cs="Calibri"/>
          <w:sz w:val="23"/>
          <w:szCs w:val="23"/>
        </w:rPr>
        <w:t xml:space="preserve">In the above context, </w:t>
      </w:r>
      <w:r w:rsidR="0006712D">
        <w:rPr>
          <w:rFonts w:ascii="Book Antiqua" w:hAnsi="Book Antiqua" w:cs="Calibri"/>
          <w:sz w:val="23"/>
          <w:szCs w:val="23"/>
        </w:rPr>
        <w:t xml:space="preserve">the </w:t>
      </w:r>
      <w:r w:rsidR="00692E53" w:rsidRPr="00FC09C7">
        <w:rPr>
          <w:rFonts w:ascii="Book Antiqua" w:hAnsi="Book Antiqua" w:cs="Calibri"/>
          <w:sz w:val="23"/>
          <w:szCs w:val="23"/>
        </w:rPr>
        <w:t>querist</w:t>
      </w:r>
      <w:r w:rsidR="00447D7E" w:rsidRPr="00FC09C7">
        <w:rPr>
          <w:rFonts w:ascii="Book Antiqua" w:hAnsi="Book Antiqua" w:cs="Calibri"/>
          <w:sz w:val="23"/>
          <w:szCs w:val="23"/>
        </w:rPr>
        <w:t xml:space="preserve"> </w:t>
      </w:r>
      <w:r w:rsidRPr="00FC09C7">
        <w:rPr>
          <w:rFonts w:ascii="Book Antiqua" w:hAnsi="Book Antiqua" w:cs="Calibri"/>
          <w:sz w:val="23"/>
          <w:szCs w:val="23"/>
        </w:rPr>
        <w:t xml:space="preserve">would like to know the </w:t>
      </w:r>
      <w:r w:rsidR="0006712D">
        <w:rPr>
          <w:rFonts w:ascii="Book Antiqua" w:hAnsi="Book Antiqua" w:cs="Calibri"/>
          <w:sz w:val="23"/>
          <w:szCs w:val="23"/>
        </w:rPr>
        <w:t xml:space="preserve">appropriate classification for these goods. </w:t>
      </w:r>
    </w:p>
    <w:p w14:paraId="4C2D27E8" w14:textId="77777777" w:rsidR="00060870" w:rsidRPr="00F957F4" w:rsidRDefault="00060870" w:rsidP="00D4250F">
      <w:pPr>
        <w:pStyle w:val="yiv4102109234msonormal"/>
        <w:shd w:val="clear" w:color="auto" w:fill="FFFFFF"/>
        <w:spacing w:before="0" w:beforeAutospacing="0" w:after="0" w:afterAutospacing="0"/>
        <w:ind w:left="709" w:hanging="709"/>
        <w:jc w:val="both"/>
        <w:rPr>
          <w:rFonts w:ascii="Book Antiqua" w:hAnsi="Book Antiqua" w:cs="Calibri"/>
          <w:sz w:val="16"/>
          <w:szCs w:val="16"/>
        </w:rPr>
      </w:pPr>
    </w:p>
    <w:p w14:paraId="76DB928F" w14:textId="77777777" w:rsidR="00E87104" w:rsidRPr="00942E5E" w:rsidRDefault="00E87104" w:rsidP="00967C41">
      <w:pPr>
        <w:spacing w:after="0" w:line="240" w:lineRule="auto"/>
        <w:ind w:left="709" w:hanging="709"/>
        <w:rPr>
          <w:rFonts w:ascii="Book Antiqua" w:hAnsi="Book Antiqua" w:cs="Times New Roman"/>
          <w:b/>
          <w:bCs/>
          <w:sz w:val="24"/>
          <w:szCs w:val="24"/>
        </w:rPr>
      </w:pPr>
      <w:r w:rsidRPr="00942E5E">
        <w:rPr>
          <w:rFonts w:ascii="Book Antiqua" w:hAnsi="Book Antiqua" w:cs="Times New Roman"/>
          <w:b/>
          <w:bCs/>
          <w:sz w:val="24"/>
          <w:szCs w:val="24"/>
        </w:rPr>
        <w:t>4.</w:t>
      </w:r>
      <w:r w:rsidRPr="00942E5E">
        <w:rPr>
          <w:rFonts w:ascii="Book Antiqua" w:hAnsi="Book Antiqua" w:cs="Times New Roman"/>
          <w:b/>
          <w:bCs/>
          <w:sz w:val="24"/>
          <w:szCs w:val="24"/>
        </w:rPr>
        <w:tab/>
      </w:r>
      <w:r w:rsidRPr="00942E5E">
        <w:rPr>
          <w:rFonts w:ascii="Book Antiqua" w:hAnsi="Book Antiqua" w:cs="Times New Roman"/>
          <w:b/>
          <w:bCs/>
          <w:sz w:val="24"/>
          <w:szCs w:val="24"/>
          <w:u w:val="single"/>
        </w:rPr>
        <w:t>OPINION:</w:t>
      </w:r>
    </w:p>
    <w:p w14:paraId="6092730E" w14:textId="77777777" w:rsidR="00E87104" w:rsidRPr="00501830" w:rsidRDefault="00E87104" w:rsidP="00D4250F">
      <w:pPr>
        <w:pStyle w:val="Heading1"/>
        <w:shd w:val="clear" w:color="auto" w:fill="FFFFFF"/>
        <w:ind w:left="709" w:hanging="709"/>
        <w:jc w:val="both"/>
        <w:rPr>
          <w:rFonts w:ascii="Book Antiqua" w:hAnsi="Book Antiqua"/>
          <w:sz w:val="14"/>
          <w:szCs w:val="14"/>
          <w:u w:val="none"/>
        </w:rPr>
      </w:pPr>
    </w:p>
    <w:p w14:paraId="12FB23F6" w14:textId="00A26241" w:rsidR="00501830" w:rsidRPr="0006712D" w:rsidRDefault="00AE0C3B" w:rsidP="00D9558A">
      <w:pPr>
        <w:pStyle w:val="Heading1"/>
        <w:shd w:val="clear" w:color="auto" w:fill="FFFFFF"/>
        <w:ind w:left="709" w:hanging="709"/>
        <w:contextualSpacing/>
        <w:jc w:val="both"/>
        <w:rPr>
          <w:rFonts w:ascii="Book Antiqua" w:hAnsi="Book Antiqua"/>
          <w:u w:val="none"/>
        </w:rPr>
      </w:pPr>
      <w:r w:rsidRPr="0006712D">
        <w:rPr>
          <w:rFonts w:ascii="Book Antiqua" w:hAnsi="Book Antiqua"/>
          <w:u w:val="none"/>
        </w:rPr>
        <w:t>4.</w:t>
      </w:r>
      <w:r w:rsidR="00E87104" w:rsidRPr="0006712D">
        <w:rPr>
          <w:rFonts w:ascii="Book Antiqua" w:hAnsi="Book Antiqua"/>
          <w:u w:val="none"/>
        </w:rPr>
        <w:t>1</w:t>
      </w:r>
      <w:r w:rsidR="00E87104" w:rsidRPr="0006712D">
        <w:rPr>
          <w:rFonts w:ascii="Book Antiqua" w:hAnsi="Book Antiqua"/>
          <w:u w:val="none"/>
        </w:rPr>
        <w:tab/>
      </w:r>
      <w:r w:rsidR="0006712D" w:rsidRPr="0006712D">
        <w:rPr>
          <w:rFonts w:ascii="Book Antiqua" w:hAnsi="Book Antiqua"/>
          <w:u w:val="none"/>
        </w:rPr>
        <w:t>Heading 1302 covers the following goods:</w:t>
      </w:r>
    </w:p>
    <w:p w14:paraId="4418E296" w14:textId="77777777" w:rsidR="0006712D" w:rsidRPr="0006712D" w:rsidRDefault="0006712D" w:rsidP="00D9558A">
      <w:pPr>
        <w:spacing w:after="0" w:line="240" w:lineRule="auto"/>
        <w:rPr>
          <w:rFonts w:ascii="Book Antiqua" w:hAnsi="Book Antiqua"/>
          <w:sz w:val="24"/>
          <w:szCs w:val="24"/>
          <w:lang w:val="en-GB"/>
        </w:rPr>
      </w:pPr>
    </w:p>
    <w:p w14:paraId="26EAA5A9" w14:textId="25B5F641" w:rsidR="0006712D" w:rsidRPr="00591322" w:rsidRDefault="001F10F6" w:rsidP="00591322">
      <w:pPr>
        <w:spacing w:after="0" w:line="240" w:lineRule="auto"/>
        <w:ind w:left="1560" w:hanging="851"/>
        <w:jc w:val="both"/>
        <w:rPr>
          <w:rFonts w:ascii="Book Antiqua" w:hAnsi="Book Antiqua"/>
          <w:b/>
          <w:bCs/>
          <w:sz w:val="24"/>
          <w:szCs w:val="24"/>
          <w:lang w:val="en-GB"/>
        </w:rPr>
      </w:pPr>
      <w:r w:rsidRPr="00591322">
        <w:rPr>
          <w:rFonts w:ascii="Book Antiqua" w:hAnsi="Book Antiqua"/>
          <w:b/>
          <w:bCs/>
          <w:sz w:val="24"/>
          <w:szCs w:val="24"/>
        </w:rPr>
        <w:t xml:space="preserve">13.02 - Vegetable saps and extracts; pectic substances, pectinates and pectates; agar-agar and other </w:t>
      </w:r>
      <w:proofErr w:type="spellStart"/>
      <w:r w:rsidRPr="00591322">
        <w:rPr>
          <w:rFonts w:ascii="Book Antiqua" w:hAnsi="Book Antiqua"/>
          <w:b/>
          <w:bCs/>
          <w:sz w:val="24"/>
          <w:szCs w:val="24"/>
        </w:rPr>
        <w:t>mucilages</w:t>
      </w:r>
      <w:proofErr w:type="spellEnd"/>
      <w:r w:rsidRPr="00591322">
        <w:rPr>
          <w:rFonts w:ascii="Book Antiqua" w:hAnsi="Book Antiqua"/>
          <w:b/>
          <w:bCs/>
          <w:sz w:val="24"/>
          <w:szCs w:val="24"/>
        </w:rPr>
        <w:t xml:space="preserve"> and thickeners, whether or not modified, derived from vegetable products.</w:t>
      </w:r>
    </w:p>
    <w:p w14:paraId="38064D84" w14:textId="77777777" w:rsidR="00591322" w:rsidRDefault="00591322" w:rsidP="00D9558A">
      <w:pPr>
        <w:spacing w:after="0" w:line="240" w:lineRule="auto"/>
        <w:rPr>
          <w:rFonts w:ascii="Book Antiqua" w:hAnsi="Book Antiqua"/>
          <w:sz w:val="24"/>
          <w:szCs w:val="24"/>
          <w:lang w:val="en-GB"/>
        </w:rPr>
      </w:pPr>
    </w:p>
    <w:p w14:paraId="3CDDFCC6" w14:textId="0B705C4A" w:rsidR="008D39DC" w:rsidRDefault="008D39DC" w:rsidP="00D9558A">
      <w:pPr>
        <w:spacing w:after="0" w:line="240" w:lineRule="auto"/>
        <w:ind w:left="709"/>
        <w:jc w:val="both"/>
        <w:rPr>
          <w:rFonts w:ascii="Book Antiqua" w:hAnsi="Book Antiqua"/>
          <w:sz w:val="24"/>
          <w:szCs w:val="24"/>
          <w:lang w:val="en-GB"/>
        </w:rPr>
      </w:pPr>
      <w:r>
        <w:rPr>
          <w:rFonts w:ascii="Book Antiqua" w:hAnsi="Book Antiqua"/>
          <w:sz w:val="24"/>
          <w:szCs w:val="24"/>
          <w:lang w:val="en-GB"/>
        </w:rPr>
        <w:t xml:space="preserve">Heading </w:t>
      </w:r>
      <w:r w:rsidRPr="000E08A4">
        <w:rPr>
          <w:rFonts w:ascii="Book Antiqua" w:hAnsi="Book Antiqua"/>
          <w:b/>
          <w:bCs/>
          <w:sz w:val="24"/>
          <w:szCs w:val="24"/>
        </w:rPr>
        <w:t xml:space="preserve">21.06 </w:t>
      </w:r>
      <w:r>
        <w:rPr>
          <w:rFonts w:ascii="Book Antiqua" w:hAnsi="Book Antiqua"/>
          <w:sz w:val="24"/>
          <w:szCs w:val="24"/>
        </w:rPr>
        <w:t>covers</w:t>
      </w:r>
      <w:r w:rsidRPr="000E08A4">
        <w:rPr>
          <w:rFonts w:ascii="Book Antiqua" w:hAnsi="Book Antiqua"/>
          <w:b/>
          <w:bCs/>
          <w:sz w:val="24"/>
          <w:szCs w:val="24"/>
        </w:rPr>
        <w:t xml:space="preserve"> </w:t>
      </w:r>
      <w:r w:rsidR="007457E6">
        <w:rPr>
          <w:rFonts w:ascii="Book Antiqua" w:hAnsi="Book Antiqua"/>
          <w:b/>
          <w:bCs/>
          <w:sz w:val="24"/>
          <w:szCs w:val="24"/>
        </w:rPr>
        <w:t>‘</w:t>
      </w:r>
      <w:r w:rsidRPr="000E08A4">
        <w:rPr>
          <w:rFonts w:ascii="Book Antiqua" w:hAnsi="Book Antiqua"/>
          <w:b/>
          <w:bCs/>
          <w:sz w:val="24"/>
          <w:szCs w:val="24"/>
        </w:rPr>
        <w:t>Food preparations not elsewhere specified or included.</w:t>
      </w:r>
      <w:r w:rsidR="007457E6">
        <w:rPr>
          <w:rFonts w:ascii="Book Antiqua" w:hAnsi="Book Antiqua"/>
          <w:b/>
          <w:bCs/>
          <w:sz w:val="24"/>
          <w:szCs w:val="24"/>
        </w:rPr>
        <w:t>’</w:t>
      </w:r>
      <w:r>
        <w:rPr>
          <w:rFonts w:ascii="Book Antiqua" w:hAnsi="Book Antiqua"/>
          <w:sz w:val="24"/>
          <w:szCs w:val="24"/>
          <w:lang w:val="en-GB"/>
        </w:rPr>
        <w:t xml:space="preserve"> </w:t>
      </w:r>
    </w:p>
    <w:p w14:paraId="65D9D8F9" w14:textId="77777777" w:rsidR="00AD5730" w:rsidRDefault="00AD5730" w:rsidP="00AD5730">
      <w:pPr>
        <w:spacing w:after="0" w:line="240" w:lineRule="auto"/>
        <w:ind w:left="709"/>
        <w:rPr>
          <w:rFonts w:ascii="Book Antiqua" w:hAnsi="Book Antiqua"/>
          <w:sz w:val="24"/>
          <w:szCs w:val="24"/>
          <w:lang w:val="en-GB"/>
        </w:rPr>
      </w:pPr>
    </w:p>
    <w:p w14:paraId="04BD975B" w14:textId="24887EE2" w:rsidR="0006712D" w:rsidRDefault="0006712D" w:rsidP="00D9558A">
      <w:pPr>
        <w:spacing w:after="0" w:line="240" w:lineRule="auto"/>
        <w:ind w:left="709" w:hanging="709"/>
        <w:jc w:val="both"/>
        <w:rPr>
          <w:rFonts w:ascii="Book Antiqua" w:hAnsi="Book Antiqua"/>
          <w:sz w:val="24"/>
          <w:szCs w:val="24"/>
          <w:lang w:val="en-GB"/>
        </w:rPr>
      </w:pPr>
      <w:r w:rsidRPr="0006712D">
        <w:rPr>
          <w:rFonts w:ascii="Book Antiqua" w:hAnsi="Book Antiqua"/>
          <w:sz w:val="24"/>
          <w:szCs w:val="24"/>
          <w:lang w:val="en-GB"/>
        </w:rPr>
        <w:t>4.2</w:t>
      </w:r>
      <w:r w:rsidR="00AD5730">
        <w:rPr>
          <w:rFonts w:ascii="Book Antiqua" w:hAnsi="Book Antiqua"/>
          <w:sz w:val="24"/>
          <w:szCs w:val="24"/>
          <w:lang w:val="en-GB"/>
        </w:rPr>
        <w:tab/>
      </w:r>
      <w:r w:rsidR="002B7C35">
        <w:rPr>
          <w:rFonts w:ascii="Book Antiqua" w:hAnsi="Book Antiqua"/>
          <w:sz w:val="24"/>
          <w:szCs w:val="24"/>
          <w:lang w:val="en-GB"/>
        </w:rPr>
        <w:t>As per HSN explanatory notes, the scope of heading 13.02 is restricted to extracts derived from vegetable materials by solvents. If they are mixed with other substances or highly purified, then, they go out of chapter heading 13.02. Following explanatory notes to the HS Nomenclature will be relevant in this regard.</w:t>
      </w:r>
    </w:p>
    <w:p w14:paraId="0C4DB40C" w14:textId="77777777" w:rsidR="00D9558A" w:rsidRDefault="00D9558A" w:rsidP="00D9558A">
      <w:pPr>
        <w:spacing w:after="0" w:line="240" w:lineRule="auto"/>
        <w:ind w:left="709" w:hanging="709"/>
        <w:jc w:val="both"/>
        <w:rPr>
          <w:rFonts w:ascii="Book Antiqua" w:hAnsi="Book Antiqua"/>
          <w:sz w:val="24"/>
          <w:szCs w:val="24"/>
          <w:lang w:val="en-GB"/>
        </w:rPr>
      </w:pPr>
    </w:p>
    <w:p w14:paraId="6A454DFF" w14:textId="77777777" w:rsidR="00D9558A" w:rsidRDefault="00D9558A" w:rsidP="00D9558A">
      <w:pPr>
        <w:spacing w:after="0" w:line="240" w:lineRule="auto"/>
        <w:ind w:left="709" w:hanging="709"/>
        <w:jc w:val="both"/>
        <w:rPr>
          <w:rFonts w:ascii="Book Antiqua" w:hAnsi="Book Antiqua"/>
          <w:sz w:val="24"/>
          <w:szCs w:val="24"/>
          <w:lang w:val="en-GB"/>
        </w:rPr>
      </w:pPr>
    </w:p>
    <w:p w14:paraId="2230F23F" w14:textId="77777777" w:rsidR="00D9558A" w:rsidRDefault="00D9558A" w:rsidP="00D9558A">
      <w:pPr>
        <w:spacing w:after="0" w:line="240" w:lineRule="auto"/>
        <w:ind w:left="709" w:hanging="709"/>
        <w:jc w:val="both"/>
        <w:rPr>
          <w:rFonts w:ascii="Book Antiqua" w:hAnsi="Book Antiqua"/>
          <w:sz w:val="24"/>
          <w:szCs w:val="24"/>
          <w:lang w:val="en-GB"/>
        </w:rPr>
      </w:pPr>
    </w:p>
    <w:p w14:paraId="494D2124" w14:textId="77777777" w:rsidR="00D9558A" w:rsidRDefault="00D9558A" w:rsidP="00D9558A">
      <w:pPr>
        <w:spacing w:after="0" w:line="240" w:lineRule="auto"/>
        <w:ind w:left="709" w:hanging="709"/>
        <w:jc w:val="both"/>
        <w:rPr>
          <w:rFonts w:ascii="Book Antiqua" w:hAnsi="Book Antiqua"/>
          <w:sz w:val="24"/>
          <w:szCs w:val="24"/>
          <w:lang w:val="en-GB"/>
        </w:rPr>
      </w:pPr>
    </w:p>
    <w:p w14:paraId="7834847D" w14:textId="77777777" w:rsidR="00D9558A" w:rsidRDefault="00D9558A" w:rsidP="00D9558A">
      <w:pPr>
        <w:spacing w:after="0" w:line="240" w:lineRule="auto"/>
        <w:rPr>
          <w:rFonts w:ascii="Book Antiqua" w:hAnsi="Book Antiqua"/>
          <w:sz w:val="24"/>
          <w:szCs w:val="24"/>
          <w:lang w:val="en-GB"/>
        </w:rPr>
      </w:pPr>
    </w:p>
    <w:p w14:paraId="4332C094" w14:textId="7E615CDD" w:rsidR="00D9558A" w:rsidRDefault="00D9558A" w:rsidP="00D9558A">
      <w:pPr>
        <w:spacing w:after="0" w:line="240" w:lineRule="auto"/>
        <w:jc w:val="center"/>
        <w:rPr>
          <w:rFonts w:ascii="Book Antiqua" w:hAnsi="Book Antiqua"/>
          <w:sz w:val="24"/>
          <w:szCs w:val="24"/>
          <w:lang w:val="en-GB"/>
        </w:rPr>
      </w:pPr>
      <w:r>
        <w:rPr>
          <w:rFonts w:ascii="Book Antiqua" w:hAnsi="Book Antiqua"/>
          <w:sz w:val="24"/>
          <w:szCs w:val="24"/>
          <w:lang w:val="en-GB"/>
        </w:rPr>
        <w:t>-2-</w:t>
      </w:r>
    </w:p>
    <w:p w14:paraId="2CFA4801" w14:textId="77777777" w:rsidR="00D9558A" w:rsidRDefault="00D9558A" w:rsidP="00D9558A">
      <w:pPr>
        <w:spacing w:after="0" w:line="360" w:lineRule="auto"/>
        <w:ind w:left="709" w:hanging="709"/>
        <w:jc w:val="both"/>
        <w:rPr>
          <w:rFonts w:ascii="Book Antiqua" w:hAnsi="Book Antiqua"/>
          <w:sz w:val="24"/>
          <w:szCs w:val="24"/>
          <w:lang w:val="en-GB"/>
        </w:rPr>
      </w:pPr>
    </w:p>
    <w:p w14:paraId="45E435CC" w14:textId="51250F14" w:rsidR="00AB7115" w:rsidRPr="00D9558A" w:rsidRDefault="00AB7115" w:rsidP="00AB7115">
      <w:pPr>
        <w:spacing w:after="0" w:line="240" w:lineRule="auto"/>
        <w:ind w:left="709"/>
        <w:jc w:val="both"/>
        <w:rPr>
          <w:rFonts w:ascii="Book Antiqua" w:hAnsi="Book Antiqua"/>
          <w:i/>
          <w:iCs/>
          <w:sz w:val="24"/>
          <w:szCs w:val="24"/>
        </w:rPr>
      </w:pPr>
      <w:r w:rsidRPr="00D9558A">
        <w:rPr>
          <w:rFonts w:ascii="Book Antiqua" w:hAnsi="Book Antiqua"/>
          <w:i/>
          <w:iCs/>
          <w:sz w:val="24"/>
          <w:szCs w:val="24"/>
        </w:rPr>
        <w:t xml:space="preserve">(A) </w:t>
      </w:r>
      <w:r w:rsidRPr="00D9558A">
        <w:rPr>
          <w:rFonts w:ascii="Book Antiqua" w:hAnsi="Book Antiqua"/>
          <w:b/>
          <w:bCs/>
          <w:i/>
          <w:iCs/>
          <w:sz w:val="24"/>
          <w:szCs w:val="24"/>
        </w:rPr>
        <w:t>Vegetable saps and extracts.</w:t>
      </w:r>
    </w:p>
    <w:p w14:paraId="1DFFEEB7" w14:textId="77777777" w:rsidR="00AB7115" w:rsidRPr="00D9558A" w:rsidRDefault="00AB7115" w:rsidP="00AB7115">
      <w:pPr>
        <w:spacing w:after="0" w:line="240" w:lineRule="auto"/>
        <w:ind w:left="709"/>
        <w:jc w:val="both"/>
        <w:rPr>
          <w:rFonts w:ascii="Book Antiqua" w:hAnsi="Book Antiqua"/>
          <w:i/>
          <w:iCs/>
          <w:sz w:val="24"/>
          <w:szCs w:val="24"/>
        </w:rPr>
      </w:pPr>
    </w:p>
    <w:p w14:paraId="5EF0A2C2" w14:textId="4EEE109B" w:rsidR="00AB7115" w:rsidRPr="00D9558A" w:rsidRDefault="00AB7115" w:rsidP="00C81DF4">
      <w:pPr>
        <w:spacing w:after="0" w:line="240" w:lineRule="auto"/>
        <w:ind w:left="709"/>
        <w:jc w:val="both"/>
        <w:rPr>
          <w:rFonts w:ascii="Book Antiqua" w:hAnsi="Book Antiqua"/>
          <w:i/>
          <w:iCs/>
          <w:sz w:val="24"/>
          <w:szCs w:val="24"/>
        </w:rPr>
      </w:pPr>
      <w:r w:rsidRPr="00D9558A">
        <w:rPr>
          <w:rFonts w:ascii="Book Antiqua" w:hAnsi="Book Antiqua"/>
          <w:i/>
          <w:iCs/>
          <w:sz w:val="24"/>
          <w:szCs w:val="24"/>
        </w:rPr>
        <w:t>The heading covers vegetable saps (vegetable products usually obtained by natural exudation or incision) and extracts (vegetable products extracted from the original vegetable material by solvents), provided that they are not specified or included in more specific headings of the Nomenclature (see list of exclusions at the end of Part (A) of this Explanatory Note).</w:t>
      </w:r>
    </w:p>
    <w:p w14:paraId="370611D6" w14:textId="77777777" w:rsidR="00D25E3C" w:rsidRPr="00D9558A" w:rsidRDefault="00D25E3C" w:rsidP="00FA6119">
      <w:pPr>
        <w:spacing w:after="0" w:line="240" w:lineRule="auto"/>
        <w:ind w:left="709"/>
        <w:jc w:val="both"/>
        <w:rPr>
          <w:rFonts w:ascii="Book Antiqua" w:hAnsi="Book Antiqua"/>
          <w:i/>
          <w:iCs/>
          <w:sz w:val="24"/>
          <w:szCs w:val="24"/>
        </w:rPr>
      </w:pPr>
    </w:p>
    <w:p w14:paraId="5CA4A4D7" w14:textId="749C2C0F" w:rsidR="002B7C35" w:rsidRPr="00D9558A" w:rsidRDefault="00AB7115" w:rsidP="00C81DF4">
      <w:pPr>
        <w:spacing w:after="0" w:line="240" w:lineRule="auto"/>
        <w:ind w:left="709"/>
        <w:jc w:val="both"/>
        <w:rPr>
          <w:rFonts w:ascii="Book Antiqua" w:hAnsi="Book Antiqua"/>
          <w:i/>
          <w:iCs/>
          <w:sz w:val="24"/>
          <w:szCs w:val="24"/>
        </w:rPr>
      </w:pPr>
      <w:r w:rsidRPr="00D9558A">
        <w:rPr>
          <w:rFonts w:ascii="Book Antiqua" w:hAnsi="Book Antiqua"/>
          <w:i/>
          <w:iCs/>
          <w:sz w:val="24"/>
          <w:szCs w:val="24"/>
        </w:rPr>
        <w:t>These saps and extracts differ from the essential oils, resinoids and extracted oleoresins of</w:t>
      </w:r>
      <w:r w:rsidR="00D25E3C" w:rsidRPr="00D9558A">
        <w:rPr>
          <w:rFonts w:ascii="Book Antiqua" w:hAnsi="Book Antiqua"/>
          <w:i/>
          <w:iCs/>
          <w:sz w:val="24"/>
          <w:szCs w:val="24"/>
        </w:rPr>
        <w:t xml:space="preserve"> </w:t>
      </w:r>
      <w:r w:rsidRPr="00D9558A">
        <w:rPr>
          <w:rFonts w:ascii="Book Antiqua" w:hAnsi="Book Antiqua"/>
          <w:i/>
          <w:iCs/>
          <w:sz w:val="24"/>
          <w:szCs w:val="24"/>
        </w:rPr>
        <w:t>heading 33.01, in that, apart from volatile odoriferous constituents, they contain a far higher proportion of other plant substances (e.g., chlorophyll, tannins, bitter principles, carbohydrates and other extractive matter).</w:t>
      </w:r>
    </w:p>
    <w:p w14:paraId="0EC396FC" w14:textId="77777777" w:rsidR="0081074D" w:rsidRPr="00D9558A" w:rsidRDefault="0081074D" w:rsidP="00366BEB">
      <w:pPr>
        <w:spacing w:after="0" w:line="240" w:lineRule="auto"/>
        <w:ind w:left="709"/>
        <w:jc w:val="both"/>
        <w:rPr>
          <w:rFonts w:ascii="Book Antiqua" w:hAnsi="Book Antiqua"/>
          <w:i/>
          <w:iCs/>
          <w:sz w:val="24"/>
          <w:szCs w:val="24"/>
        </w:rPr>
      </w:pPr>
    </w:p>
    <w:p w14:paraId="64AE9292" w14:textId="308965F3" w:rsidR="0081074D" w:rsidRPr="00D9558A" w:rsidRDefault="0081074D" w:rsidP="00366BEB">
      <w:pPr>
        <w:spacing w:after="0" w:line="240" w:lineRule="auto"/>
        <w:ind w:left="709"/>
        <w:jc w:val="both"/>
        <w:rPr>
          <w:rFonts w:ascii="Book Antiqua" w:hAnsi="Book Antiqua"/>
          <w:b/>
          <w:bCs/>
          <w:i/>
          <w:iCs/>
          <w:sz w:val="24"/>
          <w:szCs w:val="24"/>
          <w:lang w:val="en-US"/>
        </w:rPr>
      </w:pPr>
      <w:r w:rsidRPr="00D9558A">
        <w:rPr>
          <w:rFonts w:ascii="Book Antiqua" w:hAnsi="Book Antiqua"/>
          <w:i/>
          <w:iCs/>
          <w:spacing w:val="8"/>
          <w:sz w:val="24"/>
          <w:szCs w:val="24"/>
          <w:lang w:val="en-US"/>
        </w:rPr>
        <w:t xml:space="preserve">The vegetable saps and extracts of this heading are generally raw materials for various </w:t>
      </w:r>
      <w:r w:rsidR="000B7436" w:rsidRPr="00D9558A">
        <w:rPr>
          <w:rFonts w:ascii="Book Antiqua" w:hAnsi="Book Antiqua"/>
          <w:i/>
          <w:iCs/>
          <w:spacing w:val="10"/>
          <w:sz w:val="24"/>
          <w:szCs w:val="24"/>
          <w:lang w:val="en-US"/>
        </w:rPr>
        <w:t>manufactured</w:t>
      </w:r>
      <w:r w:rsidRPr="00D9558A">
        <w:rPr>
          <w:rFonts w:ascii="Book Antiqua" w:hAnsi="Book Antiqua"/>
          <w:i/>
          <w:iCs/>
          <w:spacing w:val="10"/>
          <w:sz w:val="24"/>
          <w:szCs w:val="24"/>
          <w:lang w:val="en-US"/>
        </w:rPr>
        <w:t xml:space="preserve"> products. </w:t>
      </w:r>
      <w:r w:rsidRPr="00D9558A">
        <w:rPr>
          <w:rFonts w:ascii="Book Antiqua" w:hAnsi="Book Antiqua"/>
          <w:b/>
          <w:bCs/>
          <w:i/>
          <w:iCs/>
          <w:spacing w:val="10"/>
          <w:sz w:val="24"/>
          <w:szCs w:val="24"/>
          <w:lang w:val="en-US"/>
        </w:rPr>
        <w:t xml:space="preserve">They are excluded from the heading when, because of the addition of </w:t>
      </w:r>
      <w:r w:rsidRPr="00D9558A">
        <w:rPr>
          <w:rFonts w:ascii="Book Antiqua" w:hAnsi="Book Antiqua"/>
          <w:b/>
          <w:bCs/>
          <w:i/>
          <w:iCs/>
          <w:spacing w:val="-2"/>
          <w:sz w:val="24"/>
          <w:szCs w:val="24"/>
          <w:lang w:val="en-US"/>
        </w:rPr>
        <w:t xml:space="preserve">other substances, they have the character of food preparations, medicaments, etc. They are also </w:t>
      </w:r>
      <w:r w:rsidRPr="00D9558A">
        <w:rPr>
          <w:rFonts w:ascii="Book Antiqua" w:hAnsi="Book Antiqua"/>
          <w:b/>
          <w:bCs/>
          <w:i/>
          <w:iCs/>
          <w:spacing w:val="6"/>
          <w:sz w:val="24"/>
          <w:szCs w:val="24"/>
          <w:lang w:val="en-US"/>
        </w:rPr>
        <w:t xml:space="preserve">excluded from the heading when they are highly refined or purified, e.g., by means of </w:t>
      </w:r>
      <w:r w:rsidRPr="00D9558A">
        <w:rPr>
          <w:rFonts w:ascii="Book Antiqua" w:hAnsi="Book Antiqua"/>
          <w:b/>
          <w:bCs/>
          <w:i/>
          <w:iCs/>
          <w:spacing w:val="-2"/>
          <w:sz w:val="24"/>
          <w:szCs w:val="24"/>
          <w:lang w:val="en-US"/>
        </w:rPr>
        <w:t xml:space="preserve">chromatographic purification, ultrafiltration, or additional extraction cycles (e.g. liquid-liquid </w:t>
      </w:r>
      <w:r w:rsidRPr="00D9558A">
        <w:rPr>
          <w:rFonts w:ascii="Book Antiqua" w:hAnsi="Book Antiqua"/>
          <w:b/>
          <w:bCs/>
          <w:i/>
          <w:iCs/>
          <w:sz w:val="24"/>
          <w:szCs w:val="24"/>
          <w:lang w:val="en-US"/>
        </w:rPr>
        <w:t>extraction) following initial extraction.</w:t>
      </w:r>
    </w:p>
    <w:p w14:paraId="5183443F" w14:textId="77777777" w:rsidR="0081074D" w:rsidRPr="00D9558A" w:rsidRDefault="0081074D" w:rsidP="00366BEB">
      <w:pPr>
        <w:spacing w:after="0" w:line="240" w:lineRule="auto"/>
        <w:ind w:left="709"/>
        <w:jc w:val="both"/>
        <w:rPr>
          <w:rFonts w:ascii="Book Antiqua" w:hAnsi="Book Antiqua"/>
          <w:i/>
          <w:iCs/>
          <w:sz w:val="24"/>
          <w:szCs w:val="24"/>
          <w:lang w:val="en-US"/>
        </w:rPr>
      </w:pPr>
    </w:p>
    <w:p w14:paraId="6722EFFF" w14:textId="3E1C9EB4" w:rsidR="0081074D" w:rsidRPr="00366BEB" w:rsidRDefault="0081074D" w:rsidP="00D04B44">
      <w:pPr>
        <w:spacing w:after="0" w:line="240" w:lineRule="auto"/>
        <w:ind w:left="709"/>
        <w:jc w:val="both"/>
        <w:rPr>
          <w:rFonts w:ascii="Book Antiqua" w:hAnsi="Book Antiqua"/>
          <w:i/>
          <w:iCs/>
          <w:sz w:val="26"/>
          <w:szCs w:val="26"/>
          <w:lang w:val="en-GB"/>
        </w:rPr>
      </w:pPr>
      <w:r w:rsidRPr="00D9558A">
        <w:rPr>
          <w:rFonts w:ascii="Book Antiqua" w:hAnsi="Book Antiqua"/>
          <w:bCs/>
          <w:i/>
          <w:iCs/>
          <w:spacing w:val="3"/>
          <w:sz w:val="24"/>
          <w:szCs w:val="24"/>
          <w:lang w:val="en-US"/>
        </w:rPr>
        <w:t>T</w:t>
      </w:r>
      <w:r w:rsidRPr="00D9558A">
        <w:rPr>
          <w:rFonts w:ascii="Book Antiqua" w:hAnsi="Book Antiqua"/>
          <w:i/>
          <w:iCs/>
          <w:spacing w:val="3"/>
          <w:sz w:val="24"/>
          <w:szCs w:val="24"/>
          <w:lang w:val="en-US"/>
        </w:rPr>
        <w:t xml:space="preserve">he heading also </w:t>
      </w:r>
      <w:r w:rsidRPr="00D9558A">
        <w:rPr>
          <w:rFonts w:ascii="Book Antiqua" w:hAnsi="Book Antiqua"/>
          <w:b/>
          <w:i/>
          <w:iCs/>
          <w:spacing w:val="3"/>
          <w:sz w:val="24"/>
          <w:szCs w:val="24"/>
          <w:lang w:val="en-US"/>
        </w:rPr>
        <w:t xml:space="preserve">excludes </w:t>
      </w:r>
      <w:r w:rsidRPr="00D9558A">
        <w:rPr>
          <w:rFonts w:ascii="Book Antiqua" w:hAnsi="Book Antiqua"/>
          <w:i/>
          <w:iCs/>
          <w:spacing w:val="3"/>
          <w:sz w:val="24"/>
          <w:szCs w:val="24"/>
          <w:lang w:val="en-US"/>
        </w:rPr>
        <w:t xml:space="preserve">vegetable extracts which have been mixed or compounded (without the addition of other substances) for therapeutic or prophylactic purposes. Such mixtures, and similar </w:t>
      </w:r>
      <w:r w:rsidRPr="00D9558A">
        <w:rPr>
          <w:rFonts w:ascii="Book Antiqua" w:hAnsi="Book Antiqua"/>
          <w:i/>
          <w:iCs/>
          <w:spacing w:val="2"/>
          <w:sz w:val="24"/>
          <w:szCs w:val="24"/>
          <w:lang w:val="en-US"/>
        </w:rPr>
        <w:t xml:space="preserve">medicinal compound extracts made by treating a mixture of plants, are classified in </w:t>
      </w:r>
      <w:r w:rsidRPr="00D9558A">
        <w:rPr>
          <w:rFonts w:ascii="Book Antiqua" w:hAnsi="Book Antiqua"/>
          <w:b/>
          <w:i/>
          <w:iCs/>
          <w:spacing w:val="2"/>
          <w:sz w:val="24"/>
          <w:szCs w:val="24"/>
          <w:lang w:val="en-US"/>
        </w:rPr>
        <w:t xml:space="preserve">heading 30.03 </w:t>
      </w:r>
      <w:r w:rsidRPr="00D9558A">
        <w:rPr>
          <w:rFonts w:ascii="Book Antiqua" w:hAnsi="Book Antiqua"/>
          <w:i/>
          <w:iCs/>
          <w:spacing w:val="2"/>
          <w:sz w:val="24"/>
          <w:szCs w:val="24"/>
          <w:lang w:val="en-US"/>
        </w:rPr>
        <w:t xml:space="preserve">or </w:t>
      </w:r>
      <w:r w:rsidRPr="00D9558A">
        <w:rPr>
          <w:rFonts w:ascii="Book Antiqua" w:hAnsi="Book Antiqua"/>
          <w:b/>
          <w:i/>
          <w:iCs/>
          <w:sz w:val="24"/>
          <w:szCs w:val="24"/>
          <w:lang w:val="en-US"/>
        </w:rPr>
        <w:t>30.04</w:t>
      </w:r>
      <w:r w:rsidRPr="00D9558A">
        <w:rPr>
          <w:rFonts w:ascii="Book Antiqua" w:hAnsi="Book Antiqua"/>
          <w:bCs/>
          <w:i/>
          <w:iCs/>
          <w:sz w:val="24"/>
          <w:szCs w:val="24"/>
          <w:lang w:val="en-US"/>
        </w:rPr>
        <w:t>.</w:t>
      </w:r>
      <w:r w:rsidRPr="00D9558A">
        <w:rPr>
          <w:rFonts w:ascii="Book Antiqua" w:hAnsi="Book Antiqua"/>
          <w:b/>
          <w:i/>
          <w:iCs/>
          <w:sz w:val="24"/>
          <w:szCs w:val="24"/>
          <w:lang w:val="en-US"/>
        </w:rPr>
        <w:t xml:space="preserve"> </w:t>
      </w:r>
      <w:r w:rsidRPr="00D9558A">
        <w:rPr>
          <w:rFonts w:ascii="Book Antiqua" w:hAnsi="Book Antiqua"/>
          <w:i/>
          <w:iCs/>
          <w:sz w:val="24"/>
          <w:szCs w:val="24"/>
          <w:lang w:val="en-US"/>
        </w:rPr>
        <w:t xml:space="preserve">That latter heading also covers simple vegetable extracts (whether or not </w:t>
      </w:r>
      <w:proofErr w:type="spellStart"/>
      <w:r w:rsidRPr="00D9558A">
        <w:rPr>
          <w:rFonts w:ascii="Book Antiqua" w:hAnsi="Book Antiqua"/>
          <w:i/>
          <w:iCs/>
          <w:sz w:val="24"/>
          <w:szCs w:val="24"/>
          <w:lang w:val="en-US"/>
        </w:rPr>
        <w:t>standardised</w:t>
      </w:r>
      <w:proofErr w:type="spellEnd"/>
      <w:r w:rsidRPr="00D9558A">
        <w:rPr>
          <w:rFonts w:ascii="Book Antiqua" w:hAnsi="Book Antiqua"/>
          <w:i/>
          <w:iCs/>
          <w:sz w:val="24"/>
          <w:szCs w:val="24"/>
          <w:lang w:val="en-US"/>
        </w:rPr>
        <w:t xml:space="preserve"> or dissolved in any solvent) when put up in measured doses for therapeutic or prophylactic purposes or in forms or packings for retail sale for such purposes.</w:t>
      </w:r>
      <w:r w:rsidR="00366BEB" w:rsidRPr="00D9558A">
        <w:rPr>
          <w:rFonts w:ascii="Book Antiqua" w:hAnsi="Book Antiqua"/>
          <w:i/>
          <w:iCs/>
          <w:sz w:val="24"/>
          <w:szCs w:val="24"/>
          <w:lang w:val="en-US"/>
        </w:rPr>
        <w:t>”</w:t>
      </w:r>
    </w:p>
    <w:p w14:paraId="11C2A9E9" w14:textId="77777777" w:rsidR="00AB7115" w:rsidRDefault="00AB7115" w:rsidP="00D04B44">
      <w:pPr>
        <w:spacing w:after="0" w:line="240" w:lineRule="auto"/>
        <w:ind w:left="709" w:hanging="709"/>
        <w:jc w:val="both"/>
        <w:rPr>
          <w:rFonts w:ascii="Book Antiqua" w:hAnsi="Book Antiqua"/>
          <w:sz w:val="24"/>
          <w:szCs w:val="24"/>
          <w:lang w:val="en-GB"/>
        </w:rPr>
      </w:pPr>
    </w:p>
    <w:p w14:paraId="4D9352F9" w14:textId="6DC62693" w:rsidR="00D04B44" w:rsidRDefault="00D7063C" w:rsidP="00D9558A">
      <w:pPr>
        <w:spacing w:after="0" w:line="240" w:lineRule="auto"/>
        <w:ind w:left="709" w:hanging="709"/>
        <w:jc w:val="both"/>
        <w:rPr>
          <w:rFonts w:ascii="Book Antiqua" w:hAnsi="Book Antiqua"/>
          <w:sz w:val="24"/>
          <w:szCs w:val="24"/>
          <w:lang w:val="en-GB"/>
        </w:rPr>
      </w:pPr>
      <w:r>
        <w:rPr>
          <w:rFonts w:ascii="Book Antiqua" w:hAnsi="Book Antiqua"/>
          <w:sz w:val="24"/>
          <w:szCs w:val="24"/>
          <w:lang w:val="en-GB"/>
        </w:rPr>
        <w:t>4.3</w:t>
      </w:r>
      <w:r>
        <w:rPr>
          <w:rFonts w:ascii="Book Antiqua" w:hAnsi="Book Antiqua"/>
          <w:sz w:val="24"/>
          <w:szCs w:val="24"/>
          <w:lang w:val="en-GB"/>
        </w:rPr>
        <w:tab/>
      </w:r>
      <w:r w:rsidR="00D04B44">
        <w:rPr>
          <w:rFonts w:ascii="Book Antiqua" w:hAnsi="Book Antiqua"/>
          <w:sz w:val="24"/>
          <w:szCs w:val="24"/>
          <w:lang w:val="en-GB"/>
        </w:rPr>
        <w:t>The following Explanatory Notes to HS heading 21.06 also will be relevant.</w:t>
      </w:r>
    </w:p>
    <w:p w14:paraId="319D5094" w14:textId="77777777" w:rsidR="00D9558A" w:rsidRPr="00D9558A" w:rsidRDefault="00D9558A" w:rsidP="00C81DF4">
      <w:pPr>
        <w:spacing w:after="0" w:line="240" w:lineRule="auto"/>
        <w:ind w:left="1134" w:hanging="425"/>
        <w:jc w:val="both"/>
        <w:rPr>
          <w:rFonts w:ascii="Book Antiqua" w:hAnsi="Book Antiqua"/>
          <w:spacing w:val="1"/>
          <w:sz w:val="26"/>
          <w:szCs w:val="26"/>
          <w:lang w:val="en-US"/>
        </w:rPr>
      </w:pPr>
    </w:p>
    <w:p w14:paraId="61218D11" w14:textId="28A734B2" w:rsidR="002B7C35" w:rsidRPr="00D9558A" w:rsidRDefault="002B7C35" w:rsidP="00C81DF4">
      <w:pPr>
        <w:spacing w:after="0" w:line="240" w:lineRule="auto"/>
        <w:ind w:left="1134" w:hanging="425"/>
        <w:jc w:val="both"/>
        <w:rPr>
          <w:rFonts w:ascii="Book Antiqua" w:hAnsi="Book Antiqua"/>
          <w:i/>
          <w:iCs/>
          <w:sz w:val="24"/>
          <w:szCs w:val="24"/>
        </w:rPr>
      </w:pPr>
      <w:r w:rsidRPr="00D9558A">
        <w:rPr>
          <w:rFonts w:ascii="Book Antiqua" w:hAnsi="Book Antiqua"/>
          <w:i/>
          <w:iCs/>
          <w:spacing w:val="1"/>
          <w:sz w:val="24"/>
          <w:szCs w:val="24"/>
          <w:lang w:val="en-US"/>
        </w:rPr>
        <w:t xml:space="preserve">(A) Preparations for use, either directly or after processing (such as cooking, dissolving or </w:t>
      </w:r>
      <w:r w:rsidRPr="00D9558A">
        <w:rPr>
          <w:rFonts w:ascii="Book Antiqua" w:hAnsi="Book Antiqua"/>
          <w:i/>
          <w:iCs/>
          <w:sz w:val="24"/>
          <w:szCs w:val="24"/>
        </w:rPr>
        <w:t>boiling in water, milk, etc.), for human consumption.</w:t>
      </w:r>
    </w:p>
    <w:p w14:paraId="043B0B69" w14:textId="77777777" w:rsidR="002B7C35" w:rsidRPr="00D9558A" w:rsidRDefault="002B7C35" w:rsidP="00C81DF4">
      <w:pPr>
        <w:spacing w:after="0" w:line="240" w:lineRule="auto"/>
        <w:ind w:left="1134" w:hanging="425"/>
        <w:jc w:val="both"/>
        <w:rPr>
          <w:rFonts w:ascii="Book Antiqua" w:hAnsi="Book Antiqua"/>
          <w:i/>
          <w:iCs/>
          <w:sz w:val="18"/>
          <w:szCs w:val="18"/>
        </w:rPr>
      </w:pPr>
    </w:p>
    <w:p w14:paraId="11869ACB" w14:textId="7E72AC4B" w:rsidR="002B7C35" w:rsidRPr="00693C66" w:rsidRDefault="002B7C35" w:rsidP="00C81DF4">
      <w:pPr>
        <w:spacing w:after="0" w:line="240" w:lineRule="auto"/>
        <w:ind w:left="1134" w:hanging="425"/>
        <w:jc w:val="both"/>
        <w:rPr>
          <w:rFonts w:ascii="Book Antiqua" w:hAnsi="Book Antiqua"/>
          <w:i/>
          <w:iCs/>
          <w:sz w:val="24"/>
          <w:szCs w:val="24"/>
          <w:lang w:val="en-GB"/>
        </w:rPr>
      </w:pPr>
      <w:r w:rsidRPr="00D9558A">
        <w:rPr>
          <w:rFonts w:ascii="Book Antiqua" w:hAnsi="Book Antiqua"/>
          <w:i/>
          <w:iCs/>
          <w:sz w:val="24"/>
          <w:szCs w:val="24"/>
        </w:rPr>
        <w:t>(B)</w:t>
      </w:r>
      <w:r w:rsidRPr="00D9558A">
        <w:rPr>
          <w:rFonts w:ascii="Book Antiqua" w:hAnsi="Book Antiqua"/>
          <w:i/>
          <w:iCs/>
          <w:sz w:val="24"/>
          <w:szCs w:val="24"/>
        </w:rPr>
        <w:tab/>
        <w:t>Preparations consisting wholly or partly of foodstuffs, used in the making of beverages or food preparations for human consumption. The heading includes preparations consisting of mixtures of chemicals (organic acids, calcium salts, etc.) with foodstuffs (flour, sugar, milk powder, etc.), for incorporation in food preparations either as ingredients or to improve some of their characteristics (appearance, keeping qualities, etc.) (see the General Explanatory Note to Chapter 38).</w:t>
      </w:r>
    </w:p>
    <w:p w14:paraId="47F81416" w14:textId="77777777" w:rsidR="00361A07" w:rsidRPr="002C33EB" w:rsidRDefault="00361A07" w:rsidP="00D9558A">
      <w:pPr>
        <w:spacing w:after="0" w:line="240" w:lineRule="auto"/>
        <w:jc w:val="both"/>
        <w:rPr>
          <w:rFonts w:ascii="Book Antiqua" w:hAnsi="Book Antiqua" w:cs="Times New Roman"/>
          <w:sz w:val="24"/>
          <w:szCs w:val="24"/>
          <w:lang w:val="en-GB"/>
        </w:rPr>
      </w:pPr>
    </w:p>
    <w:p w14:paraId="00F62C60" w14:textId="77777777" w:rsidR="00D9558A" w:rsidRDefault="00D9558A" w:rsidP="00D9558A">
      <w:pPr>
        <w:spacing w:after="0" w:line="240" w:lineRule="auto"/>
        <w:ind w:left="709" w:hanging="709"/>
        <w:jc w:val="both"/>
        <w:rPr>
          <w:rFonts w:ascii="Book Antiqua" w:hAnsi="Book Antiqua" w:cs="Times New Roman"/>
          <w:sz w:val="24"/>
          <w:szCs w:val="24"/>
          <w:lang w:val="en-GB"/>
        </w:rPr>
      </w:pPr>
    </w:p>
    <w:p w14:paraId="20102792" w14:textId="77777777" w:rsidR="00D9558A" w:rsidRDefault="00D9558A" w:rsidP="00D9558A">
      <w:pPr>
        <w:spacing w:after="0" w:line="240" w:lineRule="auto"/>
        <w:rPr>
          <w:rFonts w:ascii="Book Antiqua" w:hAnsi="Book Antiqua"/>
          <w:sz w:val="24"/>
          <w:szCs w:val="24"/>
          <w:lang w:val="en-GB"/>
        </w:rPr>
      </w:pPr>
    </w:p>
    <w:p w14:paraId="26CAE25C" w14:textId="500229B9" w:rsidR="00D9558A" w:rsidRDefault="00D9558A" w:rsidP="00D9558A">
      <w:pPr>
        <w:spacing w:after="0" w:line="240" w:lineRule="auto"/>
        <w:jc w:val="center"/>
        <w:rPr>
          <w:rFonts w:ascii="Book Antiqua" w:hAnsi="Book Antiqua"/>
          <w:sz w:val="24"/>
          <w:szCs w:val="24"/>
          <w:lang w:val="en-GB"/>
        </w:rPr>
      </w:pPr>
      <w:r>
        <w:rPr>
          <w:rFonts w:ascii="Book Antiqua" w:hAnsi="Book Antiqua"/>
          <w:sz w:val="24"/>
          <w:szCs w:val="24"/>
          <w:lang w:val="en-GB"/>
        </w:rPr>
        <w:t>-</w:t>
      </w:r>
      <w:r w:rsidR="004E15E9">
        <w:rPr>
          <w:rFonts w:ascii="Book Antiqua" w:hAnsi="Book Antiqua"/>
          <w:sz w:val="24"/>
          <w:szCs w:val="24"/>
          <w:lang w:val="en-GB"/>
        </w:rPr>
        <w:t>3</w:t>
      </w:r>
      <w:r>
        <w:rPr>
          <w:rFonts w:ascii="Book Antiqua" w:hAnsi="Book Antiqua"/>
          <w:sz w:val="24"/>
          <w:szCs w:val="24"/>
          <w:lang w:val="en-GB"/>
        </w:rPr>
        <w:t>-</w:t>
      </w:r>
    </w:p>
    <w:p w14:paraId="505AA07D" w14:textId="77777777" w:rsidR="00D9558A" w:rsidRDefault="00D9558A" w:rsidP="00D9558A">
      <w:pPr>
        <w:spacing w:after="0" w:line="240" w:lineRule="auto"/>
        <w:ind w:left="709" w:hanging="709"/>
        <w:jc w:val="both"/>
        <w:rPr>
          <w:rFonts w:ascii="Book Antiqua" w:hAnsi="Book Antiqua"/>
          <w:sz w:val="24"/>
          <w:szCs w:val="24"/>
          <w:lang w:val="en-GB"/>
        </w:rPr>
      </w:pPr>
    </w:p>
    <w:p w14:paraId="6104F492" w14:textId="66DBE403" w:rsidR="00862752" w:rsidRDefault="00862752" w:rsidP="00D9558A">
      <w:pPr>
        <w:spacing w:after="0" w:line="240" w:lineRule="auto"/>
        <w:ind w:left="709" w:hanging="709"/>
        <w:jc w:val="both"/>
        <w:rPr>
          <w:rFonts w:ascii="Book Antiqua" w:hAnsi="Book Antiqua" w:cs="Calibri"/>
          <w:sz w:val="23"/>
          <w:szCs w:val="23"/>
        </w:rPr>
      </w:pPr>
      <w:r w:rsidRPr="002C33EB">
        <w:rPr>
          <w:rFonts w:ascii="Book Antiqua" w:hAnsi="Book Antiqua" w:cs="Times New Roman"/>
          <w:sz w:val="24"/>
          <w:szCs w:val="24"/>
          <w:lang w:val="en-GB"/>
        </w:rPr>
        <w:t>4.</w:t>
      </w:r>
      <w:r w:rsidR="00D7063C">
        <w:rPr>
          <w:rFonts w:ascii="Book Antiqua" w:hAnsi="Book Antiqua" w:cs="Times New Roman"/>
          <w:sz w:val="24"/>
          <w:szCs w:val="24"/>
          <w:lang w:val="en-GB"/>
        </w:rPr>
        <w:t>4</w:t>
      </w:r>
      <w:r w:rsidRPr="002C33EB">
        <w:rPr>
          <w:rFonts w:ascii="Book Antiqua" w:hAnsi="Book Antiqua" w:cs="Times New Roman"/>
          <w:sz w:val="24"/>
          <w:szCs w:val="24"/>
          <w:lang w:val="en-GB"/>
        </w:rPr>
        <w:tab/>
      </w:r>
      <w:r w:rsidR="002C33EB" w:rsidRPr="002C33EB">
        <w:rPr>
          <w:rFonts w:ascii="Book Antiqua" w:hAnsi="Book Antiqua" w:cs="Times New Roman"/>
          <w:sz w:val="24"/>
          <w:szCs w:val="24"/>
          <w:lang w:val="en-GB"/>
        </w:rPr>
        <w:t>From the informat</w:t>
      </w:r>
      <w:r w:rsidR="002C33EB">
        <w:rPr>
          <w:rFonts w:ascii="Book Antiqua" w:hAnsi="Book Antiqua" w:cs="Times New Roman"/>
          <w:sz w:val="24"/>
          <w:szCs w:val="24"/>
          <w:lang w:val="en-GB"/>
        </w:rPr>
        <w:t>i</w:t>
      </w:r>
      <w:r w:rsidR="002C33EB" w:rsidRPr="002C33EB">
        <w:rPr>
          <w:rFonts w:ascii="Book Antiqua" w:hAnsi="Book Antiqua" w:cs="Times New Roman"/>
          <w:sz w:val="24"/>
          <w:szCs w:val="24"/>
          <w:lang w:val="en-GB"/>
        </w:rPr>
        <w:t>on</w:t>
      </w:r>
      <w:r w:rsidR="002C33EB">
        <w:rPr>
          <w:rFonts w:ascii="Book Antiqua" w:hAnsi="Book Antiqua" w:cs="Times New Roman"/>
          <w:sz w:val="24"/>
          <w:szCs w:val="24"/>
          <w:lang w:val="en-GB"/>
        </w:rPr>
        <w:t xml:space="preserve"> provided by the querist for the products under reference, it appears that these are mixed with other substances and are also highly purified by way of concentration, vacuum drying or spray drying etc. For </w:t>
      </w:r>
      <w:r w:rsidR="005B5207">
        <w:rPr>
          <w:rFonts w:ascii="Book Antiqua" w:hAnsi="Book Antiqua" w:cs="Calibri"/>
          <w:sz w:val="23"/>
          <w:szCs w:val="23"/>
        </w:rPr>
        <w:t>Garcinia Cambogia extract it is seen that it has 70% strength with 10 to 15%</w:t>
      </w:r>
      <w:r w:rsidR="00531B2A">
        <w:rPr>
          <w:rFonts w:ascii="Book Antiqua" w:hAnsi="Book Antiqua" w:cs="Calibri"/>
          <w:sz w:val="23"/>
          <w:szCs w:val="23"/>
        </w:rPr>
        <w:t xml:space="preserve"> </w:t>
      </w:r>
      <w:proofErr w:type="spellStart"/>
      <w:r w:rsidR="005C5F7B">
        <w:rPr>
          <w:rFonts w:ascii="Book Antiqua" w:hAnsi="Book Antiqua" w:cs="Calibri"/>
          <w:sz w:val="23"/>
          <w:szCs w:val="23"/>
        </w:rPr>
        <w:t>fiber</w:t>
      </w:r>
      <w:proofErr w:type="spellEnd"/>
      <w:r w:rsidR="00531B2A">
        <w:rPr>
          <w:rFonts w:ascii="Book Antiqua" w:hAnsi="Book Antiqua" w:cs="Calibri"/>
          <w:sz w:val="23"/>
          <w:szCs w:val="23"/>
        </w:rPr>
        <w:t xml:space="preserve"> with addition of Maltodextrin to the extent of 5 to 10%. </w:t>
      </w:r>
      <w:r w:rsidR="00900306">
        <w:rPr>
          <w:rFonts w:ascii="Book Antiqua" w:hAnsi="Book Antiqua" w:cs="Calibri"/>
          <w:sz w:val="23"/>
          <w:szCs w:val="23"/>
        </w:rPr>
        <w:t xml:space="preserve"> </w:t>
      </w:r>
      <w:r w:rsidR="00531B2A">
        <w:rPr>
          <w:rFonts w:ascii="Book Antiqua" w:hAnsi="Book Antiqua" w:cs="Calibri"/>
          <w:sz w:val="23"/>
          <w:szCs w:val="23"/>
        </w:rPr>
        <w:t xml:space="preserve">Similarly, Green Tea extract also is a fine powder with addition of </w:t>
      </w:r>
      <w:r w:rsidR="00900306">
        <w:rPr>
          <w:rFonts w:ascii="Book Antiqua" w:hAnsi="Book Antiqua" w:cs="Calibri"/>
          <w:sz w:val="23"/>
          <w:szCs w:val="23"/>
        </w:rPr>
        <w:t>Maltodextrin to the extent of 5 to 10%.  Papaya extract also contains the fruit extract to the extent of 80 to 85% and Maltodextrin to the extent of 5 to 10%.  This again is yellow ground fine powder.</w:t>
      </w:r>
      <w:r w:rsidR="002C0E5A">
        <w:rPr>
          <w:rFonts w:ascii="Book Antiqua" w:hAnsi="Book Antiqua" w:cs="Calibri"/>
          <w:sz w:val="23"/>
          <w:szCs w:val="23"/>
        </w:rPr>
        <w:t xml:space="preserve"> </w:t>
      </w:r>
      <w:r w:rsidR="00D62A58">
        <w:rPr>
          <w:rFonts w:ascii="Book Antiqua" w:hAnsi="Book Antiqua" w:cs="Calibri"/>
          <w:sz w:val="23"/>
          <w:szCs w:val="23"/>
        </w:rPr>
        <w:t>The addition of Maltodextrin</w:t>
      </w:r>
      <w:r w:rsidR="00B063DF">
        <w:rPr>
          <w:rFonts w:ascii="Book Antiqua" w:hAnsi="Book Antiqua" w:cs="Calibri"/>
          <w:sz w:val="23"/>
          <w:szCs w:val="23"/>
        </w:rPr>
        <w:t>, which is a polysaccharide</w:t>
      </w:r>
      <w:r w:rsidR="002F098C">
        <w:rPr>
          <w:rFonts w:ascii="Book Antiqua" w:hAnsi="Book Antiqua" w:cs="Calibri"/>
          <w:sz w:val="23"/>
          <w:szCs w:val="23"/>
        </w:rPr>
        <w:t xml:space="preserve"> manufactured </w:t>
      </w:r>
      <w:r w:rsidR="00330824">
        <w:rPr>
          <w:rFonts w:ascii="Book Antiqua" w:hAnsi="Book Antiqua" w:cs="Calibri"/>
          <w:sz w:val="23"/>
          <w:szCs w:val="23"/>
        </w:rPr>
        <w:t>thro’ hydrolysis of corn</w:t>
      </w:r>
      <w:r w:rsidR="0073469E">
        <w:rPr>
          <w:rFonts w:ascii="Book Antiqua" w:hAnsi="Book Antiqua" w:cs="Calibri"/>
          <w:sz w:val="23"/>
          <w:szCs w:val="23"/>
        </w:rPr>
        <w:t xml:space="preserve"> starch</w:t>
      </w:r>
      <w:r w:rsidR="00265FAE">
        <w:rPr>
          <w:rFonts w:ascii="Book Antiqua" w:hAnsi="Book Antiqua" w:cs="Calibri"/>
          <w:sz w:val="23"/>
          <w:szCs w:val="23"/>
        </w:rPr>
        <w:t xml:space="preserve"> also is signifi</w:t>
      </w:r>
      <w:r w:rsidR="002374E4">
        <w:rPr>
          <w:rFonts w:ascii="Book Antiqua" w:hAnsi="Book Antiqua" w:cs="Calibri"/>
          <w:sz w:val="23"/>
          <w:szCs w:val="23"/>
        </w:rPr>
        <w:t>c</w:t>
      </w:r>
      <w:r w:rsidR="00265FAE">
        <w:rPr>
          <w:rFonts w:ascii="Book Antiqua" w:hAnsi="Book Antiqua" w:cs="Calibri"/>
          <w:sz w:val="23"/>
          <w:szCs w:val="23"/>
        </w:rPr>
        <w:t>ant</w:t>
      </w:r>
      <w:r w:rsidR="000027EC">
        <w:rPr>
          <w:rFonts w:ascii="Book Antiqua" w:hAnsi="Book Antiqua" w:cs="Calibri"/>
          <w:sz w:val="23"/>
          <w:szCs w:val="23"/>
        </w:rPr>
        <w:t xml:space="preserve"> and </w:t>
      </w:r>
      <w:r w:rsidR="00BE1DED">
        <w:rPr>
          <w:rFonts w:ascii="Book Antiqua" w:hAnsi="Book Antiqua" w:cs="Calibri"/>
          <w:sz w:val="23"/>
          <w:szCs w:val="23"/>
        </w:rPr>
        <w:t xml:space="preserve">has implications for determining the classification. </w:t>
      </w:r>
      <w:r w:rsidR="00E403CE">
        <w:rPr>
          <w:rFonts w:ascii="Book Antiqua" w:hAnsi="Book Antiqua" w:cs="Calibri"/>
          <w:sz w:val="23"/>
          <w:szCs w:val="23"/>
        </w:rPr>
        <w:t xml:space="preserve"> </w:t>
      </w:r>
      <w:r w:rsidR="00330824">
        <w:rPr>
          <w:rFonts w:ascii="Book Antiqua" w:hAnsi="Book Antiqua" w:cs="Calibri"/>
          <w:sz w:val="23"/>
          <w:szCs w:val="23"/>
        </w:rPr>
        <w:t xml:space="preserve"> </w:t>
      </w:r>
    </w:p>
    <w:p w14:paraId="548AA72B" w14:textId="77777777" w:rsidR="00900306" w:rsidRDefault="00900306" w:rsidP="00900306">
      <w:pPr>
        <w:spacing w:after="0" w:line="240" w:lineRule="auto"/>
        <w:ind w:left="709" w:hanging="709"/>
        <w:jc w:val="both"/>
        <w:rPr>
          <w:rFonts w:ascii="Book Antiqua" w:hAnsi="Book Antiqua" w:cs="Calibri"/>
          <w:sz w:val="23"/>
          <w:szCs w:val="23"/>
        </w:rPr>
      </w:pPr>
    </w:p>
    <w:p w14:paraId="2986EF35" w14:textId="67D77F24" w:rsidR="00900306" w:rsidRDefault="00900306" w:rsidP="00D9558A">
      <w:pPr>
        <w:spacing w:after="0" w:line="240" w:lineRule="auto"/>
        <w:ind w:left="709" w:hanging="709"/>
        <w:jc w:val="both"/>
        <w:rPr>
          <w:rFonts w:ascii="Book Antiqua" w:hAnsi="Book Antiqua" w:cs="Calibri"/>
          <w:sz w:val="23"/>
          <w:szCs w:val="23"/>
        </w:rPr>
      </w:pPr>
      <w:r>
        <w:rPr>
          <w:rFonts w:ascii="Book Antiqua" w:hAnsi="Book Antiqua" w:cs="Calibri"/>
          <w:sz w:val="23"/>
          <w:szCs w:val="23"/>
        </w:rPr>
        <w:t>4.</w:t>
      </w:r>
      <w:r w:rsidR="00E6060B">
        <w:rPr>
          <w:rFonts w:ascii="Book Antiqua" w:hAnsi="Book Antiqua" w:cs="Calibri"/>
          <w:sz w:val="23"/>
          <w:szCs w:val="23"/>
        </w:rPr>
        <w:t>5</w:t>
      </w:r>
      <w:r>
        <w:rPr>
          <w:rFonts w:ascii="Book Antiqua" w:hAnsi="Book Antiqua" w:cs="Calibri"/>
          <w:sz w:val="23"/>
          <w:szCs w:val="23"/>
        </w:rPr>
        <w:tab/>
        <w:t xml:space="preserve">The process of manufacture provided for these extracts will show that these are concentrated, spray dried, pulverized, blended and then after sieving and testing, packaged. In the case of Trans-Resveratrol, it is seen that after membrane filtration, primary crystallization takes place and subsequent to chromatography, the product is concentrated, re-crystalized and then dried. From the manufacturer’s website, it is seen that they offer these extracts after refining and purifying them to </w:t>
      </w:r>
      <w:r w:rsidR="007D6FA1">
        <w:rPr>
          <w:rFonts w:ascii="Book Antiqua" w:hAnsi="Book Antiqua" w:cs="Calibri"/>
          <w:sz w:val="23"/>
          <w:szCs w:val="23"/>
        </w:rPr>
        <w:t>high</w:t>
      </w:r>
      <w:r>
        <w:rPr>
          <w:rFonts w:ascii="Book Antiqua" w:hAnsi="Book Antiqua" w:cs="Calibri"/>
          <w:sz w:val="23"/>
          <w:szCs w:val="23"/>
        </w:rPr>
        <w:t xml:space="preserve"> standards to meet the specified needs of the buyers.</w:t>
      </w:r>
    </w:p>
    <w:p w14:paraId="76F64463" w14:textId="77777777" w:rsidR="00900306" w:rsidRPr="00D9558A" w:rsidRDefault="00900306" w:rsidP="00D9558A">
      <w:pPr>
        <w:spacing w:after="0" w:line="240" w:lineRule="auto"/>
        <w:ind w:left="709" w:hanging="709"/>
        <w:jc w:val="both"/>
        <w:rPr>
          <w:rFonts w:ascii="Book Antiqua" w:hAnsi="Book Antiqua" w:cs="Calibri"/>
          <w:sz w:val="24"/>
          <w:szCs w:val="24"/>
        </w:rPr>
      </w:pPr>
    </w:p>
    <w:p w14:paraId="07D9F883" w14:textId="0878C05B" w:rsidR="00900306" w:rsidRPr="00D9558A" w:rsidRDefault="00900306" w:rsidP="00D9558A">
      <w:pPr>
        <w:spacing w:after="0" w:line="240" w:lineRule="auto"/>
        <w:ind w:left="709" w:hanging="709"/>
        <w:jc w:val="both"/>
        <w:rPr>
          <w:rFonts w:ascii="Book Antiqua" w:hAnsi="Book Antiqua" w:cs="Calibri"/>
          <w:sz w:val="24"/>
          <w:szCs w:val="24"/>
        </w:rPr>
      </w:pPr>
      <w:r w:rsidRPr="00D9558A">
        <w:rPr>
          <w:rFonts w:ascii="Book Antiqua" w:hAnsi="Book Antiqua" w:cs="Calibri"/>
          <w:sz w:val="24"/>
          <w:szCs w:val="24"/>
        </w:rPr>
        <w:t>4.</w:t>
      </w:r>
      <w:r w:rsidR="00E6060B" w:rsidRPr="00D9558A">
        <w:rPr>
          <w:rFonts w:ascii="Book Antiqua" w:hAnsi="Book Antiqua" w:cs="Calibri"/>
          <w:sz w:val="24"/>
          <w:szCs w:val="24"/>
        </w:rPr>
        <w:t>6</w:t>
      </w:r>
      <w:r w:rsidRPr="00D9558A">
        <w:rPr>
          <w:rFonts w:ascii="Book Antiqua" w:hAnsi="Book Antiqua" w:cs="Calibri"/>
          <w:sz w:val="24"/>
          <w:szCs w:val="24"/>
        </w:rPr>
        <w:tab/>
        <w:t>Considering all the above, it appears that the products imported have gone beyond the stage of processing or</w:t>
      </w:r>
      <w:r w:rsidR="00E6060B" w:rsidRPr="00D9558A">
        <w:rPr>
          <w:rFonts w:ascii="Book Antiqua" w:hAnsi="Book Antiqua" w:cs="Calibri"/>
          <w:sz w:val="24"/>
          <w:szCs w:val="24"/>
        </w:rPr>
        <w:t xml:space="preserve"> the first level of</w:t>
      </w:r>
      <w:r w:rsidRPr="00D9558A">
        <w:rPr>
          <w:rFonts w:ascii="Book Antiqua" w:hAnsi="Book Antiqua" w:cs="Calibri"/>
          <w:sz w:val="24"/>
          <w:szCs w:val="24"/>
        </w:rPr>
        <w:t xml:space="preserve"> extraction as contemplated in chapter 13.</w:t>
      </w:r>
    </w:p>
    <w:p w14:paraId="6B2677A8" w14:textId="77777777" w:rsidR="00900306" w:rsidRPr="00D9558A" w:rsidRDefault="00900306" w:rsidP="00D9558A">
      <w:pPr>
        <w:spacing w:after="0" w:line="240" w:lineRule="auto"/>
        <w:ind w:left="709" w:hanging="709"/>
        <w:jc w:val="both"/>
        <w:rPr>
          <w:rFonts w:ascii="Book Antiqua" w:hAnsi="Book Antiqua" w:cs="Calibri"/>
          <w:sz w:val="24"/>
          <w:szCs w:val="24"/>
        </w:rPr>
      </w:pPr>
    </w:p>
    <w:p w14:paraId="14B7E0B7" w14:textId="77777777" w:rsidR="002B103E" w:rsidRPr="00D9558A" w:rsidRDefault="00900306" w:rsidP="00D9558A">
      <w:pPr>
        <w:spacing w:after="0" w:line="240" w:lineRule="auto"/>
        <w:ind w:left="709" w:hanging="709"/>
        <w:jc w:val="both"/>
        <w:rPr>
          <w:rFonts w:ascii="Book Antiqua" w:hAnsi="Book Antiqua" w:cs="Calibri"/>
          <w:sz w:val="24"/>
          <w:szCs w:val="24"/>
        </w:rPr>
      </w:pPr>
      <w:r w:rsidRPr="00D9558A">
        <w:rPr>
          <w:rFonts w:ascii="Book Antiqua" w:hAnsi="Book Antiqua" w:cs="Calibri"/>
          <w:sz w:val="24"/>
          <w:szCs w:val="24"/>
        </w:rPr>
        <w:t>4.</w:t>
      </w:r>
      <w:r w:rsidR="002B103E" w:rsidRPr="00D9558A">
        <w:rPr>
          <w:rFonts w:ascii="Book Antiqua" w:hAnsi="Book Antiqua" w:cs="Calibri"/>
          <w:sz w:val="24"/>
          <w:szCs w:val="24"/>
        </w:rPr>
        <w:t>7</w:t>
      </w:r>
      <w:r w:rsidRPr="00D9558A">
        <w:rPr>
          <w:rFonts w:ascii="Book Antiqua" w:hAnsi="Book Antiqua" w:cs="Calibri"/>
          <w:sz w:val="24"/>
          <w:szCs w:val="24"/>
        </w:rPr>
        <w:tab/>
        <w:t xml:space="preserve">Therefore, prima facie, it appears that their classification under heading 21.06 as other food preparations for use as ingredients in the manufacture of food supplements or medicaments will be appropriate. </w:t>
      </w:r>
    </w:p>
    <w:p w14:paraId="129C25FD" w14:textId="77777777" w:rsidR="002B103E" w:rsidRPr="00D9558A" w:rsidRDefault="002B103E" w:rsidP="00D9558A">
      <w:pPr>
        <w:spacing w:after="0" w:line="240" w:lineRule="auto"/>
        <w:ind w:left="709" w:hanging="709"/>
        <w:jc w:val="both"/>
        <w:rPr>
          <w:rFonts w:ascii="Book Antiqua" w:hAnsi="Book Antiqua" w:cs="Calibri"/>
          <w:sz w:val="24"/>
          <w:szCs w:val="24"/>
        </w:rPr>
      </w:pPr>
    </w:p>
    <w:p w14:paraId="6FAB5A68" w14:textId="75F861CD" w:rsidR="00900306" w:rsidRPr="00D9558A" w:rsidRDefault="00441B8B" w:rsidP="00D9558A">
      <w:pPr>
        <w:spacing w:after="0" w:line="240" w:lineRule="auto"/>
        <w:ind w:left="709" w:hanging="709"/>
        <w:jc w:val="both"/>
        <w:rPr>
          <w:rFonts w:ascii="Book Antiqua" w:hAnsi="Book Antiqua" w:cs="Times New Roman"/>
          <w:sz w:val="24"/>
          <w:szCs w:val="24"/>
          <w:lang w:val="en-GB"/>
        </w:rPr>
      </w:pPr>
      <w:r w:rsidRPr="00D9558A">
        <w:rPr>
          <w:rFonts w:ascii="Book Antiqua" w:hAnsi="Book Antiqua" w:cs="Calibri"/>
          <w:sz w:val="24"/>
          <w:szCs w:val="24"/>
        </w:rPr>
        <w:t>4.8</w:t>
      </w:r>
      <w:r w:rsidRPr="00D9558A">
        <w:rPr>
          <w:rFonts w:ascii="Book Antiqua" w:hAnsi="Book Antiqua" w:cs="Calibri"/>
          <w:sz w:val="24"/>
          <w:szCs w:val="24"/>
        </w:rPr>
        <w:tab/>
      </w:r>
      <w:r w:rsidR="00900306" w:rsidRPr="00D9558A">
        <w:rPr>
          <w:rFonts w:ascii="Book Antiqua" w:hAnsi="Book Antiqua" w:cs="Calibri"/>
          <w:sz w:val="24"/>
          <w:szCs w:val="24"/>
        </w:rPr>
        <w:t xml:space="preserve">Also, the fact that whether the goods have been purified and dried </w:t>
      </w:r>
      <w:r w:rsidRPr="00D9558A">
        <w:rPr>
          <w:rFonts w:ascii="Book Antiqua" w:hAnsi="Book Antiqua" w:cs="Calibri"/>
          <w:sz w:val="24"/>
          <w:szCs w:val="24"/>
        </w:rPr>
        <w:t xml:space="preserve">beyond the stage of first/initial extraction </w:t>
      </w:r>
      <w:r w:rsidR="000F58EF" w:rsidRPr="00D9558A">
        <w:rPr>
          <w:rFonts w:ascii="Book Antiqua" w:hAnsi="Book Antiqua" w:cs="Calibri"/>
          <w:sz w:val="24"/>
          <w:szCs w:val="24"/>
        </w:rPr>
        <w:t xml:space="preserve">or added with other substances </w:t>
      </w:r>
      <w:r w:rsidR="00900306" w:rsidRPr="00D9558A">
        <w:rPr>
          <w:rFonts w:ascii="Book Antiqua" w:hAnsi="Book Antiqua" w:cs="Calibri"/>
          <w:sz w:val="24"/>
          <w:szCs w:val="24"/>
        </w:rPr>
        <w:t>to rule out the coverage under chapter 13 can be established by specific laboratory tests by the customs authorities.</w:t>
      </w:r>
    </w:p>
    <w:p w14:paraId="6779000D" w14:textId="77777777" w:rsidR="00361A07" w:rsidRDefault="00361A07" w:rsidP="00967C41">
      <w:pPr>
        <w:spacing w:after="0" w:line="240" w:lineRule="auto"/>
        <w:ind w:left="709" w:hanging="709"/>
        <w:jc w:val="both"/>
        <w:rPr>
          <w:rFonts w:ascii="Book Antiqua" w:hAnsi="Book Antiqua" w:cs="Times New Roman"/>
          <w:sz w:val="24"/>
          <w:szCs w:val="24"/>
          <w:lang w:val="en-GB"/>
        </w:rPr>
      </w:pPr>
    </w:p>
    <w:p w14:paraId="3B5AF6B5" w14:textId="77777777" w:rsidR="00623EEC" w:rsidRDefault="00623EEC" w:rsidP="00967C41">
      <w:pPr>
        <w:spacing w:after="0" w:line="240" w:lineRule="auto"/>
        <w:ind w:left="709" w:hanging="709"/>
        <w:jc w:val="both"/>
        <w:rPr>
          <w:rFonts w:ascii="Book Antiqua" w:hAnsi="Book Antiqua" w:cs="Times New Roman"/>
          <w:sz w:val="24"/>
          <w:szCs w:val="24"/>
          <w:lang w:val="en-GB"/>
        </w:rPr>
      </w:pPr>
    </w:p>
    <w:p w14:paraId="7E4D5FC2" w14:textId="77777777" w:rsidR="00855B6C" w:rsidRDefault="00855B6C" w:rsidP="00D9558A">
      <w:pPr>
        <w:spacing w:after="0" w:line="240" w:lineRule="auto"/>
        <w:ind w:left="709" w:hanging="709"/>
        <w:jc w:val="both"/>
        <w:rPr>
          <w:rFonts w:ascii="Book Antiqua" w:hAnsi="Book Antiqua" w:cs="Times New Roman"/>
          <w:sz w:val="24"/>
          <w:szCs w:val="24"/>
          <w:lang w:val="en-GB"/>
        </w:rPr>
      </w:pPr>
    </w:p>
    <w:p w14:paraId="052BC778" w14:textId="77777777" w:rsidR="00D9558A" w:rsidRDefault="00D9558A" w:rsidP="00D9558A">
      <w:pPr>
        <w:spacing w:after="0" w:line="360" w:lineRule="auto"/>
        <w:ind w:left="709" w:hanging="709"/>
        <w:jc w:val="both"/>
        <w:rPr>
          <w:rFonts w:ascii="Book Antiqua" w:hAnsi="Book Antiqua" w:cs="Times New Roman"/>
          <w:sz w:val="24"/>
          <w:szCs w:val="24"/>
          <w:lang w:val="en-GB"/>
        </w:rPr>
      </w:pPr>
    </w:p>
    <w:p w14:paraId="1F4DFDC8" w14:textId="77777777" w:rsidR="00374BAE" w:rsidRDefault="00374BAE" w:rsidP="00967C41">
      <w:pPr>
        <w:pStyle w:val="Header"/>
        <w:tabs>
          <w:tab w:val="clear" w:pos="4153"/>
          <w:tab w:val="clear" w:pos="8306"/>
        </w:tabs>
        <w:rPr>
          <w:rFonts w:ascii="Book Antiqua" w:hAnsi="Book Antiqua"/>
          <w:b/>
        </w:rPr>
      </w:pPr>
      <w:r w:rsidRPr="00037C47">
        <w:rPr>
          <w:rFonts w:ascii="Book Antiqua" w:hAnsi="Book Antiqua"/>
          <w:b/>
        </w:rPr>
        <w:t>S. MURUGAPPAN</w:t>
      </w:r>
    </w:p>
    <w:p w14:paraId="64D7E808" w14:textId="77777777" w:rsidR="00967C41" w:rsidRPr="00F957F4" w:rsidRDefault="00967C41" w:rsidP="00967C41">
      <w:pPr>
        <w:pStyle w:val="Header"/>
        <w:tabs>
          <w:tab w:val="clear" w:pos="4153"/>
          <w:tab w:val="clear" w:pos="8306"/>
        </w:tabs>
        <w:rPr>
          <w:rFonts w:ascii="Book Antiqua" w:hAnsi="Book Antiqua"/>
          <w:bCs/>
          <w:sz w:val="8"/>
          <w:szCs w:val="8"/>
        </w:rPr>
      </w:pPr>
    </w:p>
    <w:p w14:paraId="01DC816F" w14:textId="77777777" w:rsidR="00374BAE" w:rsidRDefault="00374BAE" w:rsidP="00967C41">
      <w:pPr>
        <w:pStyle w:val="Header"/>
        <w:tabs>
          <w:tab w:val="clear" w:pos="4153"/>
          <w:tab w:val="clear" w:pos="8306"/>
        </w:tabs>
        <w:rPr>
          <w:szCs w:val="28"/>
        </w:rPr>
      </w:pPr>
      <w:proofErr w:type="spellStart"/>
      <w:r w:rsidRPr="006C3203">
        <w:t>sm</w:t>
      </w:r>
      <w:proofErr w:type="spellEnd"/>
      <w:r w:rsidRPr="006C3203">
        <w:t>/ss</w:t>
      </w:r>
    </w:p>
    <w:p w14:paraId="035E3799" w14:textId="77777777" w:rsidR="00374BAE" w:rsidRPr="00874DD8" w:rsidRDefault="00374BAE" w:rsidP="00F467A7">
      <w:pPr>
        <w:pStyle w:val="Header"/>
        <w:tabs>
          <w:tab w:val="clear" w:pos="4153"/>
          <w:tab w:val="clear" w:pos="8306"/>
        </w:tabs>
        <w:rPr>
          <w:sz w:val="12"/>
          <w:szCs w:val="22"/>
        </w:rPr>
      </w:pPr>
    </w:p>
    <w:p w14:paraId="6C526DAB" w14:textId="570C4885" w:rsidR="00B62EB5" w:rsidRDefault="005C44EC" w:rsidP="00874DD8">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63CEDCC" w14:textId="77777777" w:rsidR="00B671C4" w:rsidRDefault="00B671C4" w:rsidP="00874DD8">
      <w:pPr>
        <w:spacing w:after="0" w:line="240" w:lineRule="auto"/>
        <w:jc w:val="both"/>
        <w:rPr>
          <w:rFonts w:ascii="Times New Roman" w:hAnsi="Times New Roman" w:cs="Times New Roman"/>
          <w:sz w:val="24"/>
          <w:szCs w:val="24"/>
        </w:rPr>
      </w:pPr>
    </w:p>
    <w:sectPr w:rsidR="00B671C4" w:rsidSect="00797ECF">
      <w:pgSz w:w="11906" w:h="16838"/>
      <w:pgMar w:top="1440" w:right="1558" w:bottom="993"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1D86" w14:textId="77777777" w:rsidR="00797ECF" w:rsidRDefault="00797ECF" w:rsidP="00542D79">
      <w:pPr>
        <w:spacing w:after="0" w:line="240" w:lineRule="auto"/>
      </w:pPr>
      <w:r>
        <w:separator/>
      </w:r>
    </w:p>
  </w:endnote>
  <w:endnote w:type="continuationSeparator" w:id="0">
    <w:p w14:paraId="2BA92460" w14:textId="77777777" w:rsidR="00797ECF" w:rsidRDefault="00797ECF"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F62A" w14:textId="77777777" w:rsidR="00797ECF" w:rsidRDefault="00797ECF" w:rsidP="00542D79">
      <w:pPr>
        <w:spacing w:after="0" w:line="240" w:lineRule="auto"/>
      </w:pPr>
      <w:r>
        <w:separator/>
      </w:r>
    </w:p>
  </w:footnote>
  <w:footnote w:type="continuationSeparator" w:id="0">
    <w:p w14:paraId="3D511E54" w14:textId="77777777" w:rsidR="00797ECF" w:rsidRDefault="00797ECF"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6BF5B71"/>
    <w:multiLevelType w:val="multilevel"/>
    <w:tmpl w:val="6AA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F4336"/>
    <w:multiLevelType w:val="multilevel"/>
    <w:tmpl w:val="85FA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EAA7E9B"/>
    <w:multiLevelType w:val="multilevel"/>
    <w:tmpl w:val="C56C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48002E"/>
    <w:multiLevelType w:val="multilevel"/>
    <w:tmpl w:val="28A6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8"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402C3"/>
    <w:multiLevelType w:val="hybridMultilevel"/>
    <w:tmpl w:val="78D4D75A"/>
    <w:lvl w:ilvl="0" w:tplc="701EACD8">
      <w:start w:val="1"/>
      <w:numFmt w:val="lowerLetter"/>
      <w:lvlText w:val="%1)"/>
      <w:lvlJc w:val="left"/>
      <w:pPr>
        <w:ind w:left="1070" w:hanging="7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6"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7"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8"/>
  </w:num>
  <w:num w:numId="2" w16cid:durableId="130830796">
    <w:abstractNumId w:val="12"/>
  </w:num>
  <w:num w:numId="3" w16cid:durableId="944196678">
    <w:abstractNumId w:val="10"/>
  </w:num>
  <w:num w:numId="4" w16cid:durableId="620302716">
    <w:abstractNumId w:val="17"/>
  </w:num>
  <w:num w:numId="5" w16cid:durableId="852457024">
    <w:abstractNumId w:val="13"/>
  </w:num>
  <w:num w:numId="6" w16cid:durableId="361908616">
    <w:abstractNumId w:val="0"/>
  </w:num>
  <w:num w:numId="7" w16cid:durableId="1078987542">
    <w:abstractNumId w:val="8"/>
  </w:num>
  <w:num w:numId="8" w16cid:durableId="1717772519">
    <w:abstractNumId w:val="16"/>
  </w:num>
  <w:num w:numId="9" w16cid:durableId="1921478209">
    <w:abstractNumId w:val="15"/>
  </w:num>
  <w:num w:numId="10" w16cid:durableId="1976832254">
    <w:abstractNumId w:val="14"/>
  </w:num>
  <w:num w:numId="11" w16cid:durableId="1447194593">
    <w:abstractNumId w:val="19"/>
  </w:num>
  <w:num w:numId="12" w16cid:durableId="1538004478">
    <w:abstractNumId w:val="2"/>
  </w:num>
  <w:num w:numId="13" w16cid:durableId="464079310">
    <w:abstractNumId w:val="7"/>
  </w:num>
  <w:num w:numId="14" w16cid:durableId="265774915">
    <w:abstractNumId w:val="9"/>
  </w:num>
  <w:num w:numId="15" w16cid:durableId="951011583">
    <w:abstractNumId w:val="4"/>
  </w:num>
  <w:num w:numId="16" w16cid:durableId="1709064739">
    <w:abstractNumId w:val="6"/>
  </w:num>
  <w:num w:numId="17" w16cid:durableId="2138907730">
    <w:abstractNumId w:val="1"/>
  </w:num>
  <w:num w:numId="18" w16cid:durableId="1512337846">
    <w:abstractNumId w:val="3"/>
  </w:num>
  <w:num w:numId="19" w16cid:durableId="1874726210">
    <w:abstractNumId w:val="5"/>
  </w:num>
  <w:num w:numId="20" w16cid:durableId="104707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3E80CA-077F-4D79-9C9B-F75E40E0B22F}"/>
    <w:docVar w:name="dgnword-eventsink" w:val="2334000036144"/>
  </w:docVars>
  <w:rsids>
    <w:rsidRoot w:val="00DF749E"/>
    <w:rsid w:val="000027EC"/>
    <w:rsid w:val="00002F36"/>
    <w:rsid w:val="000041FC"/>
    <w:rsid w:val="00004989"/>
    <w:rsid w:val="0000622A"/>
    <w:rsid w:val="0001097B"/>
    <w:rsid w:val="00010F35"/>
    <w:rsid w:val="000136F4"/>
    <w:rsid w:val="000144C6"/>
    <w:rsid w:val="0001498C"/>
    <w:rsid w:val="0001634E"/>
    <w:rsid w:val="000163E7"/>
    <w:rsid w:val="00016D8C"/>
    <w:rsid w:val="00016F1A"/>
    <w:rsid w:val="0001798F"/>
    <w:rsid w:val="00017E28"/>
    <w:rsid w:val="00017F9E"/>
    <w:rsid w:val="0002187B"/>
    <w:rsid w:val="00022C29"/>
    <w:rsid w:val="00023789"/>
    <w:rsid w:val="00023884"/>
    <w:rsid w:val="00024A3E"/>
    <w:rsid w:val="0002521F"/>
    <w:rsid w:val="000256CB"/>
    <w:rsid w:val="00031E3D"/>
    <w:rsid w:val="00031FB5"/>
    <w:rsid w:val="00032B68"/>
    <w:rsid w:val="00032C75"/>
    <w:rsid w:val="000342BF"/>
    <w:rsid w:val="000361A2"/>
    <w:rsid w:val="00037C47"/>
    <w:rsid w:val="00037DFD"/>
    <w:rsid w:val="00040903"/>
    <w:rsid w:val="00040E2D"/>
    <w:rsid w:val="00041A45"/>
    <w:rsid w:val="0004281F"/>
    <w:rsid w:val="00042A8C"/>
    <w:rsid w:val="00042BED"/>
    <w:rsid w:val="00043D80"/>
    <w:rsid w:val="000464C0"/>
    <w:rsid w:val="00047671"/>
    <w:rsid w:val="000506F0"/>
    <w:rsid w:val="00051289"/>
    <w:rsid w:val="00051DD5"/>
    <w:rsid w:val="000526FD"/>
    <w:rsid w:val="00054162"/>
    <w:rsid w:val="000541FF"/>
    <w:rsid w:val="00054B14"/>
    <w:rsid w:val="00057F1F"/>
    <w:rsid w:val="00060658"/>
    <w:rsid w:val="000607A4"/>
    <w:rsid w:val="00060870"/>
    <w:rsid w:val="00060BCF"/>
    <w:rsid w:val="00061D00"/>
    <w:rsid w:val="00062D13"/>
    <w:rsid w:val="00062EED"/>
    <w:rsid w:val="00064294"/>
    <w:rsid w:val="00066624"/>
    <w:rsid w:val="0006712D"/>
    <w:rsid w:val="00067B10"/>
    <w:rsid w:val="00071368"/>
    <w:rsid w:val="00071673"/>
    <w:rsid w:val="00073C22"/>
    <w:rsid w:val="00074418"/>
    <w:rsid w:val="000760AF"/>
    <w:rsid w:val="00081611"/>
    <w:rsid w:val="00085BEB"/>
    <w:rsid w:val="000901D9"/>
    <w:rsid w:val="000904D7"/>
    <w:rsid w:val="00091607"/>
    <w:rsid w:val="00092C40"/>
    <w:rsid w:val="000942CE"/>
    <w:rsid w:val="00096B71"/>
    <w:rsid w:val="00097600"/>
    <w:rsid w:val="00097D79"/>
    <w:rsid w:val="000A0CEF"/>
    <w:rsid w:val="000A1607"/>
    <w:rsid w:val="000A2542"/>
    <w:rsid w:val="000A2547"/>
    <w:rsid w:val="000A4394"/>
    <w:rsid w:val="000A6A6E"/>
    <w:rsid w:val="000B310B"/>
    <w:rsid w:val="000B7436"/>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5554"/>
    <w:rsid w:val="000D6548"/>
    <w:rsid w:val="000D6695"/>
    <w:rsid w:val="000E14AD"/>
    <w:rsid w:val="000E2EA8"/>
    <w:rsid w:val="000E35DA"/>
    <w:rsid w:val="000E3657"/>
    <w:rsid w:val="000E3EAB"/>
    <w:rsid w:val="000E4C0E"/>
    <w:rsid w:val="000E7415"/>
    <w:rsid w:val="000E7A11"/>
    <w:rsid w:val="000F01EC"/>
    <w:rsid w:val="000F0292"/>
    <w:rsid w:val="000F109B"/>
    <w:rsid w:val="000F13BE"/>
    <w:rsid w:val="000F1985"/>
    <w:rsid w:val="000F2CB8"/>
    <w:rsid w:val="000F58EF"/>
    <w:rsid w:val="000F6033"/>
    <w:rsid w:val="000F6243"/>
    <w:rsid w:val="000F6B32"/>
    <w:rsid w:val="000F7028"/>
    <w:rsid w:val="00100356"/>
    <w:rsid w:val="00100A31"/>
    <w:rsid w:val="00101FAD"/>
    <w:rsid w:val="0010233A"/>
    <w:rsid w:val="00102757"/>
    <w:rsid w:val="001044A9"/>
    <w:rsid w:val="001047AE"/>
    <w:rsid w:val="0010788B"/>
    <w:rsid w:val="00110F08"/>
    <w:rsid w:val="001125D4"/>
    <w:rsid w:val="00112D4D"/>
    <w:rsid w:val="00114292"/>
    <w:rsid w:val="001152F2"/>
    <w:rsid w:val="00115F57"/>
    <w:rsid w:val="00116867"/>
    <w:rsid w:val="00120238"/>
    <w:rsid w:val="0012035B"/>
    <w:rsid w:val="0012282F"/>
    <w:rsid w:val="00122D07"/>
    <w:rsid w:val="00122DB2"/>
    <w:rsid w:val="001253C7"/>
    <w:rsid w:val="00125915"/>
    <w:rsid w:val="00125E28"/>
    <w:rsid w:val="00127F59"/>
    <w:rsid w:val="0013044E"/>
    <w:rsid w:val="0013128D"/>
    <w:rsid w:val="001312F0"/>
    <w:rsid w:val="0013167F"/>
    <w:rsid w:val="00132027"/>
    <w:rsid w:val="00136993"/>
    <w:rsid w:val="001377D4"/>
    <w:rsid w:val="00137D97"/>
    <w:rsid w:val="00137FB0"/>
    <w:rsid w:val="0014085F"/>
    <w:rsid w:val="00142ACA"/>
    <w:rsid w:val="001431C1"/>
    <w:rsid w:val="001436CE"/>
    <w:rsid w:val="0014433D"/>
    <w:rsid w:val="00144AD9"/>
    <w:rsid w:val="00150F09"/>
    <w:rsid w:val="001510F4"/>
    <w:rsid w:val="001530A8"/>
    <w:rsid w:val="00153520"/>
    <w:rsid w:val="001578DA"/>
    <w:rsid w:val="00160D39"/>
    <w:rsid w:val="00165337"/>
    <w:rsid w:val="00167B7D"/>
    <w:rsid w:val="00170124"/>
    <w:rsid w:val="00170834"/>
    <w:rsid w:val="0017148C"/>
    <w:rsid w:val="00171DB7"/>
    <w:rsid w:val="00172CD1"/>
    <w:rsid w:val="00172E74"/>
    <w:rsid w:val="00175310"/>
    <w:rsid w:val="00175809"/>
    <w:rsid w:val="00175AFB"/>
    <w:rsid w:val="001761E0"/>
    <w:rsid w:val="00176A82"/>
    <w:rsid w:val="00177388"/>
    <w:rsid w:val="00180E34"/>
    <w:rsid w:val="00181ED3"/>
    <w:rsid w:val="0018354A"/>
    <w:rsid w:val="001844F1"/>
    <w:rsid w:val="00185061"/>
    <w:rsid w:val="001850F2"/>
    <w:rsid w:val="001863C0"/>
    <w:rsid w:val="00186718"/>
    <w:rsid w:val="00186AF8"/>
    <w:rsid w:val="00187536"/>
    <w:rsid w:val="00191B1B"/>
    <w:rsid w:val="0019273A"/>
    <w:rsid w:val="00192AEE"/>
    <w:rsid w:val="00193E26"/>
    <w:rsid w:val="00193FFE"/>
    <w:rsid w:val="001A259E"/>
    <w:rsid w:val="001A2A45"/>
    <w:rsid w:val="001A35AD"/>
    <w:rsid w:val="001A3679"/>
    <w:rsid w:val="001A4EE9"/>
    <w:rsid w:val="001A5816"/>
    <w:rsid w:val="001A617D"/>
    <w:rsid w:val="001A67FF"/>
    <w:rsid w:val="001A7ED0"/>
    <w:rsid w:val="001B1A08"/>
    <w:rsid w:val="001B1F47"/>
    <w:rsid w:val="001B2DE3"/>
    <w:rsid w:val="001B2EE2"/>
    <w:rsid w:val="001B5D9D"/>
    <w:rsid w:val="001B7E11"/>
    <w:rsid w:val="001C0293"/>
    <w:rsid w:val="001C0544"/>
    <w:rsid w:val="001C1196"/>
    <w:rsid w:val="001C14BC"/>
    <w:rsid w:val="001C1CAE"/>
    <w:rsid w:val="001C50A9"/>
    <w:rsid w:val="001C50DD"/>
    <w:rsid w:val="001D06F2"/>
    <w:rsid w:val="001D1586"/>
    <w:rsid w:val="001D3AC0"/>
    <w:rsid w:val="001D47AE"/>
    <w:rsid w:val="001D54A5"/>
    <w:rsid w:val="001D65DA"/>
    <w:rsid w:val="001D78B1"/>
    <w:rsid w:val="001E012F"/>
    <w:rsid w:val="001E3143"/>
    <w:rsid w:val="001E7711"/>
    <w:rsid w:val="001F10F6"/>
    <w:rsid w:val="001F2299"/>
    <w:rsid w:val="001F3300"/>
    <w:rsid w:val="001F4008"/>
    <w:rsid w:val="001F6618"/>
    <w:rsid w:val="001F6A58"/>
    <w:rsid w:val="001F7761"/>
    <w:rsid w:val="00201DDE"/>
    <w:rsid w:val="0020207A"/>
    <w:rsid w:val="002036AF"/>
    <w:rsid w:val="00203C69"/>
    <w:rsid w:val="0020404C"/>
    <w:rsid w:val="00206396"/>
    <w:rsid w:val="002077B3"/>
    <w:rsid w:val="002107DE"/>
    <w:rsid w:val="00213D88"/>
    <w:rsid w:val="00214B36"/>
    <w:rsid w:val="002151B9"/>
    <w:rsid w:val="002153D4"/>
    <w:rsid w:val="0021540B"/>
    <w:rsid w:val="00216E31"/>
    <w:rsid w:val="00217570"/>
    <w:rsid w:val="00220398"/>
    <w:rsid w:val="00220401"/>
    <w:rsid w:val="00221462"/>
    <w:rsid w:val="0022151C"/>
    <w:rsid w:val="0022245B"/>
    <w:rsid w:val="00222AA5"/>
    <w:rsid w:val="00222F62"/>
    <w:rsid w:val="00223F6E"/>
    <w:rsid w:val="00224C06"/>
    <w:rsid w:val="002255D9"/>
    <w:rsid w:val="00225749"/>
    <w:rsid w:val="00225AC2"/>
    <w:rsid w:val="00225D71"/>
    <w:rsid w:val="00226639"/>
    <w:rsid w:val="002312A9"/>
    <w:rsid w:val="0023369B"/>
    <w:rsid w:val="002358AC"/>
    <w:rsid w:val="00235CDF"/>
    <w:rsid w:val="002366D9"/>
    <w:rsid w:val="00236EA5"/>
    <w:rsid w:val="002374E4"/>
    <w:rsid w:val="00241206"/>
    <w:rsid w:val="0024139A"/>
    <w:rsid w:val="002419B1"/>
    <w:rsid w:val="0024228B"/>
    <w:rsid w:val="0024249C"/>
    <w:rsid w:val="002439F0"/>
    <w:rsid w:val="00245F20"/>
    <w:rsid w:val="00246F79"/>
    <w:rsid w:val="00250F2F"/>
    <w:rsid w:val="002527B5"/>
    <w:rsid w:val="00252B50"/>
    <w:rsid w:val="00252E1C"/>
    <w:rsid w:val="00257ED5"/>
    <w:rsid w:val="002601B4"/>
    <w:rsid w:val="00260680"/>
    <w:rsid w:val="00260FAB"/>
    <w:rsid w:val="00261E40"/>
    <w:rsid w:val="00263CA3"/>
    <w:rsid w:val="0026408C"/>
    <w:rsid w:val="00264E82"/>
    <w:rsid w:val="00265FAE"/>
    <w:rsid w:val="00266078"/>
    <w:rsid w:val="002663B1"/>
    <w:rsid w:val="00266F7C"/>
    <w:rsid w:val="00271464"/>
    <w:rsid w:val="002718E9"/>
    <w:rsid w:val="00272A7F"/>
    <w:rsid w:val="0027450A"/>
    <w:rsid w:val="00276364"/>
    <w:rsid w:val="002768F5"/>
    <w:rsid w:val="002774B4"/>
    <w:rsid w:val="00277500"/>
    <w:rsid w:val="00277742"/>
    <w:rsid w:val="0027787B"/>
    <w:rsid w:val="00280480"/>
    <w:rsid w:val="002805F2"/>
    <w:rsid w:val="002836B4"/>
    <w:rsid w:val="00284646"/>
    <w:rsid w:val="002861AE"/>
    <w:rsid w:val="00287661"/>
    <w:rsid w:val="00287910"/>
    <w:rsid w:val="00290E11"/>
    <w:rsid w:val="0029115D"/>
    <w:rsid w:val="002914F8"/>
    <w:rsid w:val="00292135"/>
    <w:rsid w:val="00293D68"/>
    <w:rsid w:val="00293FA5"/>
    <w:rsid w:val="002979BB"/>
    <w:rsid w:val="00297E76"/>
    <w:rsid w:val="002A08F4"/>
    <w:rsid w:val="002A1A09"/>
    <w:rsid w:val="002A1C7B"/>
    <w:rsid w:val="002A275A"/>
    <w:rsid w:val="002A4425"/>
    <w:rsid w:val="002A5F8B"/>
    <w:rsid w:val="002A71B2"/>
    <w:rsid w:val="002A793D"/>
    <w:rsid w:val="002A7F5A"/>
    <w:rsid w:val="002B103E"/>
    <w:rsid w:val="002B1192"/>
    <w:rsid w:val="002B25E1"/>
    <w:rsid w:val="002B5F64"/>
    <w:rsid w:val="002B7C35"/>
    <w:rsid w:val="002C0BE7"/>
    <w:rsid w:val="002C0E5A"/>
    <w:rsid w:val="002C2847"/>
    <w:rsid w:val="002C33EB"/>
    <w:rsid w:val="002C5C12"/>
    <w:rsid w:val="002C7471"/>
    <w:rsid w:val="002D1966"/>
    <w:rsid w:val="002D2640"/>
    <w:rsid w:val="002D4B1E"/>
    <w:rsid w:val="002D71CD"/>
    <w:rsid w:val="002D77FE"/>
    <w:rsid w:val="002E0819"/>
    <w:rsid w:val="002E133C"/>
    <w:rsid w:val="002E42DD"/>
    <w:rsid w:val="002E4695"/>
    <w:rsid w:val="002F098C"/>
    <w:rsid w:val="002F1368"/>
    <w:rsid w:val="002F3CA1"/>
    <w:rsid w:val="002F5DFE"/>
    <w:rsid w:val="002F78B4"/>
    <w:rsid w:val="002F7D5B"/>
    <w:rsid w:val="00300612"/>
    <w:rsid w:val="00300B7B"/>
    <w:rsid w:val="00301709"/>
    <w:rsid w:val="00301BD7"/>
    <w:rsid w:val="00306B5F"/>
    <w:rsid w:val="003075D4"/>
    <w:rsid w:val="00307A04"/>
    <w:rsid w:val="00310F5E"/>
    <w:rsid w:val="00310FA2"/>
    <w:rsid w:val="0031151B"/>
    <w:rsid w:val="00311931"/>
    <w:rsid w:val="00312279"/>
    <w:rsid w:val="00313905"/>
    <w:rsid w:val="00314309"/>
    <w:rsid w:val="003148FA"/>
    <w:rsid w:val="00314A01"/>
    <w:rsid w:val="0031559C"/>
    <w:rsid w:val="00316FBB"/>
    <w:rsid w:val="00320EA3"/>
    <w:rsid w:val="00322553"/>
    <w:rsid w:val="003243EB"/>
    <w:rsid w:val="00325691"/>
    <w:rsid w:val="003256BF"/>
    <w:rsid w:val="00325F38"/>
    <w:rsid w:val="003261C8"/>
    <w:rsid w:val="00330824"/>
    <w:rsid w:val="0033087A"/>
    <w:rsid w:val="003309A1"/>
    <w:rsid w:val="00332B74"/>
    <w:rsid w:val="003331B7"/>
    <w:rsid w:val="00333BE4"/>
    <w:rsid w:val="00334FD8"/>
    <w:rsid w:val="003352CD"/>
    <w:rsid w:val="003357E4"/>
    <w:rsid w:val="00335D50"/>
    <w:rsid w:val="003363AA"/>
    <w:rsid w:val="003366AF"/>
    <w:rsid w:val="0033745F"/>
    <w:rsid w:val="00337AF6"/>
    <w:rsid w:val="00337F41"/>
    <w:rsid w:val="0034022C"/>
    <w:rsid w:val="00343E28"/>
    <w:rsid w:val="0034482D"/>
    <w:rsid w:val="003448C9"/>
    <w:rsid w:val="003459B2"/>
    <w:rsid w:val="003466AF"/>
    <w:rsid w:val="003505EB"/>
    <w:rsid w:val="00352FCC"/>
    <w:rsid w:val="00354CC5"/>
    <w:rsid w:val="00355B56"/>
    <w:rsid w:val="00355C4E"/>
    <w:rsid w:val="00360737"/>
    <w:rsid w:val="00361A07"/>
    <w:rsid w:val="00362460"/>
    <w:rsid w:val="00364A27"/>
    <w:rsid w:val="0036528F"/>
    <w:rsid w:val="0036671B"/>
    <w:rsid w:val="00366BEB"/>
    <w:rsid w:val="00367973"/>
    <w:rsid w:val="003705E0"/>
    <w:rsid w:val="003727DE"/>
    <w:rsid w:val="00372EBC"/>
    <w:rsid w:val="00373190"/>
    <w:rsid w:val="003733F8"/>
    <w:rsid w:val="00374BAE"/>
    <w:rsid w:val="00374FDA"/>
    <w:rsid w:val="003762B3"/>
    <w:rsid w:val="00377FD8"/>
    <w:rsid w:val="00380D46"/>
    <w:rsid w:val="0038192E"/>
    <w:rsid w:val="0038216D"/>
    <w:rsid w:val="0038455C"/>
    <w:rsid w:val="00385E5B"/>
    <w:rsid w:val="00386A98"/>
    <w:rsid w:val="003873E1"/>
    <w:rsid w:val="00390E33"/>
    <w:rsid w:val="003928C8"/>
    <w:rsid w:val="00393A62"/>
    <w:rsid w:val="0039495C"/>
    <w:rsid w:val="003952F9"/>
    <w:rsid w:val="0039619C"/>
    <w:rsid w:val="00397813"/>
    <w:rsid w:val="003A1E5D"/>
    <w:rsid w:val="003A24F0"/>
    <w:rsid w:val="003A2D59"/>
    <w:rsid w:val="003A3583"/>
    <w:rsid w:val="003A41A9"/>
    <w:rsid w:val="003A5B99"/>
    <w:rsid w:val="003A5F87"/>
    <w:rsid w:val="003B0CC7"/>
    <w:rsid w:val="003B150F"/>
    <w:rsid w:val="003B25B7"/>
    <w:rsid w:val="003B2741"/>
    <w:rsid w:val="003B398A"/>
    <w:rsid w:val="003B3A4A"/>
    <w:rsid w:val="003B3DE0"/>
    <w:rsid w:val="003B43CA"/>
    <w:rsid w:val="003B466E"/>
    <w:rsid w:val="003B5A4A"/>
    <w:rsid w:val="003B6698"/>
    <w:rsid w:val="003B6C77"/>
    <w:rsid w:val="003C1F8E"/>
    <w:rsid w:val="003C4D49"/>
    <w:rsid w:val="003C5DC5"/>
    <w:rsid w:val="003C6F6F"/>
    <w:rsid w:val="003C7733"/>
    <w:rsid w:val="003D2919"/>
    <w:rsid w:val="003D2DC0"/>
    <w:rsid w:val="003D5483"/>
    <w:rsid w:val="003E09DA"/>
    <w:rsid w:val="003E277E"/>
    <w:rsid w:val="003E2E89"/>
    <w:rsid w:val="003E39B0"/>
    <w:rsid w:val="003E3AE1"/>
    <w:rsid w:val="003E3C7E"/>
    <w:rsid w:val="003E44EB"/>
    <w:rsid w:val="003E4AC8"/>
    <w:rsid w:val="003E5AEC"/>
    <w:rsid w:val="003E7F2F"/>
    <w:rsid w:val="003F0177"/>
    <w:rsid w:val="003F05FB"/>
    <w:rsid w:val="003F09DD"/>
    <w:rsid w:val="003F2402"/>
    <w:rsid w:val="003F3261"/>
    <w:rsid w:val="003F37A6"/>
    <w:rsid w:val="003F3CE1"/>
    <w:rsid w:val="003F48B5"/>
    <w:rsid w:val="003F6216"/>
    <w:rsid w:val="003F7EA9"/>
    <w:rsid w:val="00402FB7"/>
    <w:rsid w:val="0040428F"/>
    <w:rsid w:val="004044E2"/>
    <w:rsid w:val="00407A1A"/>
    <w:rsid w:val="00410216"/>
    <w:rsid w:val="00411E92"/>
    <w:rsid w:val="00416843"/>
    <w:rsid w:val="00420D61"/>
    <w:rsid w:val="00421A97"/>
    <w:rsid w:val="00423C8B"/>
    <w:rsid w:val="004249FD"/>
    <w:rsid w:val="00424D14"/>
    <w:rsid w:val="00424FA9"/>
    <w:rsid w:val="004250CC"/>
    <w:rsid w:val="00425D16"/>
    <w:rsid w:val="00432251"/>
    <w:rsid w:val="00432958"/>
    <w:rsid w:val="00432E97"/>
    <w:rsid w:val="00432FD9"/>
    <w:rsid w:val="004333C5"/>
    <w:rsid w:val="00433411"/>
    <w:rsid w:val="004336EE"/>
    <w:rsid w:val="00436071"/>
    <w:rsid w:val="0043634D"/>
    <w:rsid w:val="004375B5"/>
    <w:rsid w:val="00440318"/>
    <w:rsid w:val="00441B8B"/>
    <w:rsid w:val="004421FB"/>
    <w:rsid w:val="004426BB"/>
    <w:rsid w:val="00442FC9"/>
    <w:rsid w:val="00443012"/>
    <w:rsid w:val="004465E2"/>
    <w:rsid w:val="00447D7E"/>
    <w:rsid w:val="00450EC8"/>
    <w:rsid w:val="00452617"/>
    <w:rsid w:val="00453238"/>
    <w:rsid w:val="004533F7"/>
    <w:rsid w:val="00453824"/>
    <w:rsid w:val="00453B3E"/>
    <w:rsid w:val="00455C89"/>
    <w:rsid w:val="004565DF"/>
    <w:rsid w:val="004571D7"/>
    <w:rsid w:val="004602DE"/>
    <w:rsid w:val="00460321"/>
    <w:rsid w:val="00460751"/>
    <w:rsid w:val="00461F64"/>
    <w:rsid w:val="004621D9"/>
    <w:rsid w:val="00462218"/>
    <w:rsid w:val="004627A6"/>
    <w:rsid w:val="00462F31"/>
    <w:rsid w:val="0046306C"/>
    <w:rsid w:val="00463A58"/>
    <w:rsid w:val="00464063"/>
    <w:rsid w:val="00465BA9"/>
    <w:rsid w:val="00467BCB"/>
    <w:rsid w:val="00471779"/>
    <w:rsid w:val="00472CE1"/>
    <w:rsid w:val="00473004"/>
    <w:rsid w:val="0047352E"/>
    <w:rsid w:val="00474753"/>
    <w:rsid w:val="00475021"/>
    <w:rsid w:val="004752FC"/>
    <w:rsid w:val="004760D1"/>
    <w:rsid w:val="00477F57"/>
    <w:rsid w:val="00482AD6"/>
    <w:rsid w:val="00482E0B"/>
    <w:rsid w:val="00482FF2"/>
    <w:rsid w:val="004839BD"/>
    <w:rsid w:val="00490CA9"/>
    <w:rsid w:val="004911CE"/>
    <w:rsid w:val="004931B7"/>
    <w:rsid w:val="004943E9"/>
    <w:rsid w:val="00495A87"/>
    <w:rsid w:val="004963D5"/>
    <w:rsid w:val="004976FD"/>
    <w:rsid w:val="004A3169"/>
    <w:rsid w:val="004A3480"/>
    <w:rsid w:val="004A4F52"/>
    <w:rsid w:val="004A5150"/>
    <w:rsid w:val="004A6B04"/>
    <w:rsid w:val="004A7ACC"/>
    <w:rsid w:val="004B4C24"/>
    <w:rsid w:val="004B6153"/>
    <w:rsid w:val="004C0CFB"/>
    <w:rsid w:val="004C16C2"/>
    <w:rsid w:val="004C39EC"/>
    <w:rsid w:val="004C4F86"/>
    <w:rsid w:val="004C5E05"/>
    <w:rsid w:val="004D2428"/>
    <w:rsid w:val="004D2A60"/>
    <w:rsid w:val="004D2CCF"/>
    <w:rsid w:val="004D3EA6"/>
    <w:rsid w:val="004D571E"/>
    <w:rsid w:val="004D60B3"/>
    <w:rsid w:val="004D73A2"/>
    <w:rsid w:val="004D79AC"/>
    <w:rsid w:val="004E15E9"/>
    <w:rsid w:val="004E3345"/>
    <w:rsid w:val="004E4DE2"/>
    <w:rsid w:val="004E573A"/>
    <w:rsid w:val="004E7C51"/>
    <w:rsid w:val="004F0039"/>
    <w:rsid w:val="004F00F2"/>
    <w:rsid w:val="004F190A"/>
    <w:rsid w:val="004F1991"/>
    <w:rsid w:val="004F3428"/>
    <w:rsid w:val="004F357E"/>
    <w:rsid w:val="0050032E"/>
    <w:rsid w:val="00501656"/>
    <w:rsid w:val="00501798"/>
    <w:rsid w:val="00501830"/>
    <w:rsid w:val="005021EC"/>
    <w:rsid w:val="00505349"/>
    <w:rsid w:val="00506C8B"/>
    <w:rsid w:val="00507D6D"/>
    <w:rsid w:val="00512FCE"/>
    <w:rsid w:val="00513401"/>
    <w:rsid w:val="005134CB"/>
    <w:rsid w:val="00514DEC"/>
    <w:rsid w:val="00514F21"/>
    <w:rsid w:val="00515B77"/>
    <w:rsid w:val="0051787F"/>
    <w:rsid w:val="00517FAA"/>
    <w:rsid w:val="00520E19"/>
    <w:rsid w:val="00522829"/>
    <w:rsid w:val="00522FDD"/>
    <w:rsid w:val="00523EED"/>
    <w:rsid w:val="00525D30"/>
    <w:rsid w:val="005272E0"/>
    <w:rsid w:val="00531B2A"/>
    <w:rsid w:val="00532BD8"/>
    <w:rsid w:val="0053429B"/>
    <w:rsid w:val="00534396"/>
    <w:rsid w:val="00534C01"/>
    <w:rsid w:val="00536143"/>
    <w:rsid w:val="005409E7"/>
    <w:rsid w:val="00542711"/>
    <w:rsid w:val="00542D79"/>
    <w:rsid w:val="005436C4"/>
    <w:rsid w:val="005436CD"/>
    <w:rsid w:val="005446E7"/>
    <w:rsid w:val="00544E42"/>
    <w:rsid w:val="00544ED9"/>
    <w:rsid w:val="00544F13"/>
    <w:rsid w:val="00547D30"/>
    <w:rsid w:val="00551D3B"/>
    <w:rsid w:val="00552387"/>
    <w:rsid w:val="005530D2"/>
    <w:rsid w:val="0055772B"/>
    <w:rsid w:val="00560BB5"/>
    <w:rsid w:val="00561CA4"/>
    <w:rsid w:val="00561EE4"/>
    <w:rsid w:val="005631DD"/>
    <w:rsid w:val="005635AA"/>
    <w:rsid w:val="00563788"/>
    <w:rsid w:val="00564540"/>
    <w:rsid w:val="0056526C"/>
    <w:rsid w:val="00570D15"/>
    <w:rsid w:val="00571456"/>
    <w:rsid w:val="005733A7"/>
    <w:rsid w:val="00574CD2"/>
    <w:rsid w:val="00574D60"/>
    <w:rsid w:val="00575F8D"/>
    <w:rsid w:val="00576427"/>
    <w:rsid w:val="00576F52"/>
    <w:rsid w:val="00577B26"/>
    <w:rsid w:val="00580E39"/>
    <w:rsid w:val="0058661A"/>
    <w:rsid w:val="0058759F"/>
    <w:rsid w:val="005905F9"/>
    <w:rsid w:val="00591322"/>
    <w:rsid w:val="00591599"/>
    <w:rsid w:val="00592089"/>
    <w:rsid w:val="00593AE7"/>
    <w:rsid w:val="005946AF"/>
    <w:rsid w:val="00595349"/>
    <w:rsid w:val="005971B1"/>
    <w:rsid w:val="005A5F1B"/>
    <w:rsid w:val="005A6041"/>
    <w:rsid w:val="005A745F"/>
    <w:rsid w:val="005A759F"/>
    <w:rsid w:val="005A7F3C"/>
    <w:rsid w:val="005B0838"/>
    <w:rsid w:val="005B19E9"/>
    <w:rsid w:val="005B2D90"/>
    <w:rsid w:val="005B4664"/>
    <w:rsid w:val="005B50DC"/>
    <w:rsid w:val="005B5207"/>
    <w:rsid w:val="005C124A"/>
    <w:rsid w:val="005C44EC"/>
    <w:rsid w:val="005C56B9"/>
    <w:rsid w:val="005C5F7B"/>
    <w:rsid w:val="005C7471"/>
    <w:rsid w:val="005D0F9B"/>
    <w:rsid w:val="005D2152"/>
    <w:rsid w:val="005D27AF"/>
    <w:rsid w:val="005D3378"/>
    <w:rsid w:val="005E329A"/>
    <w:rsid w:val="005E3B27"/>
    <w:rsid w:val="005E42A6"/>
    <w:rsid w:val="005E4E19"/>
    <w:rsid w:val="005E6AF2"/>
    <w:rsid w:val="005E7668"/>
    <w:rsid w:val="005F3652"/>
    <w:rsid w:val="005F5AF9"/>
    <w:rsid w:val="005F76E7"/>
    <w:rsid w:val="005F7FB4"/>
    <w:rsid w:val="00602FAD"/>
    <w:rsid w:val="00604D35"/>
    <w:rsid w:val="00605082"/>
    <w:rsid w:val="006055BB"/>
    <w:rsid w:val="00612912"/>
    <w:rsid w:val="00612DB3"/>
    <w:rsid w:val="00614D98"/>
    <w:rsid w:val="006151E0"/>
    <w:rsid w:val="006157E0"/>
    <w:rsid w:val="00616B2C"/>
    <w:rsid w:val="0061716C"/>
    <w:rsid w:val="006205DE"/>
    <w:rsid w:val="00622356"/>
    <w:rsid w:val="0062395C"/>
    <w:rsid w:val="00623A6E"/>
    <w:rsid w:val="00623D52"/>
    <w:rsid w:val="00623EEC"/>
    <w:rsid w:val="00626202"/>
    <w:rsid w:val="0062682B"/>
    <w:rsid w:val="006270BF"/>
    <w:rsid w:val="00627CD6"/>
    <w:rsid w:val="00630BD4"/>
    <w:rsid w:val="00632DCB"/>
    <w:rsid w:val="00632F70"/>
    <w:rsid w:val="00633A4E"/>
    <w:rsid w:val="0063642E"/>
    <w:rsid w:val="00637A3E"/>
    <w:rsid w:val="00640B80"/>
    <w:rsid w:val="0064317E"/>
    <w:rsid w:val="00645998"/>
    <w:rsid w:val="0064675A"/>
    <w:rsid w:val="00647A8A"/>
    <w:rsid w:val="006505C6"/>
    <w:rsid w:val="00651A60"/>
    <w:rsid w:val="00652EF0"/>
    <w:rsid w:val="00655D1C"/>
    <w:rsid w:val="00657A5E"/>
    <w:rsid w:val="00664672"/>
    <w:rsid w:val="00664E16"/>
    <w:rsid w:val="00665549"/>
    <w:rsid w:val="00666B1B"/>
    <w:rsid w:val="00672BF5"/>
    <w:rsid w:val="00672D9F"/>
    <w:rsid w:val="006752F6"/>
    <w:rsid w:val="006768B2"/>
    <w:rsid w:val="00676ADB"/>
    <w:rsid w:val="00676D03"/>
    <w:rsid w:val="0068193F"/>
    <w:rsid w:val="00682036"/>
    <w:rsid w:val="00683524"/>
    <w:rsid w:val="006837C6"/>
    <w:rsid w:val="006867F9"/>
    <w:rsid w:val="00690836"/>
    <w:rsid w:val="00691AF8"/>
    <w:rsid w:val="00692674"/>
    <w:rsid w:val="00692E53"/>
    <w:rsid w:val="00693C66"/>
    <w:rsid w:val="0069422A"/>
    <w:rsid w:val="006A0CF3"/>
    <w:rsid w:val="006A44A9"/>
    <w:rsid w:val="006A54E3"/>
    <w:rsid w:val="006A6665"/>
    <w:rsid w:val="006A72F0"/>
    <w:rsid w:val="006B0AF6"/>
    <w:rsid w:val="006B2D11"/>
    <w:rsid w:val="006B3A42"/>
    <w:rsid w:val="006B5111"/>
    <w:rsid w:val="006B60C8"/>
    <w:rsid w:val="006B6EDB"/>
    <w:rsid w:val="006B756F"/>
    <w:rsid w:val="006C0422"/>
    <w:rsid w:val="006C0E68"/>
    <w:rsid w:val="006C17B0"/>
    <w:rsid w:val="006C3148"/>
    <w:rsid w:val="006C3203"/>
    <w:rsid w:val="006C3269"/>
    <w:rsid w:val="006C32D8"/>
    <w:rsid w:val="006C459A"/>
    <w:rsid w:val="006C54E8"/>
    <w:rsid w:val="006C5979"/>
    <w:rsid w:val="006C6DF2"/>
    <w:rsid w:val="006C6E4D"/>
    <w:rsid w:val="006D0B7A"/>
    <w:rsid w:val="006D0D41"/>
    <w:rsid w:val="006D1609"/>
    <w:rsid w:val="006D3E95"/>
    <w:rsid w:val="006D4601"/>
    <w:rsid w:val="006D50AB"/>
    <w:rsid w:val="006D5624"/>
    <w:rsid w:val="006D5A88"/>
    <w:rsid w:val="006D60A4"/>
    <w:rsid w:val="006D6A46"/>
    <w:rsid w:val="006D6C1A"/>
    <w:rsid w:val="006E07F4"/>
    <w:rsid w:val="006E4520"/>
    <w:rsid w:val="006E475E"/>
    <w:rsid w:val="006E4EFD"/>
    <w:rsid w:val="006F5044"/>
    <w:rsid w:val="006F6082"/>
    <w:rsid w:val="006F6E6C"/>
    <w:rsid w:val="006F6F98"/>
    <w:rsid w:val="006F7C44"/>
    <w:rsid w:val="0070790C"/>
    <w:rsid w:val="00710CF5"/>
    <w:rsid w:val="00712E96"/>
    <w:rsid w:val="00713E27"/>
    <w:rsid w:val="00714C0A"/>
    <w:rsid w:val="00714CC0"/>
    <w:rsid w:val="00716C79"/>
    <w:rsid w:val="00716CCB"/>
    <w:rsid w:val="00717053"/>
    <w:rsid w:val="00721E38"/>
    <w:rsid w:val="00723E80"/>
    <w:rsid w:val="00724F44"/>
    <w:rsid w:val="00725F95"/>
    <w:rsid w:val="00725FD4"/>
    <w:rsid w:val="007260B3"/>
    <w:rsid w:val="00726394"/>
    <w:rsid w:val="00726AFC"/>
    <w:rsid w:val="007272B0"/>
    <w:rsid w:val="007336D5"/>
    <w:rsid w:val="0073469E"/>
    <w:rsid w:val="007346A8"/>
    <w:rsid w:val="007347F6"/>
    <w:rsid w:val="00736394"/>
    <w:rsid w:val="00740254"/>
    <w:rsid w:val="00740D59"/>
    <w:rsid w:val="00740E03"/>
    <w:rsid w:val="00741334"/>
    <w:rsid w:val="007417DA"/>
    <w:rsid w:val="00742EB3"/>
    <w:rsid w:val="00743449"/>
    <w:rsid w:val="0074483C"/>
    <w:rsid w:val="007457E6"/>
    <w:rsid w:val="00745E4F"/>
    <w:rsid w:val="00745EB0"/>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8CB"/>
    <w:rsid w:val="00767D9C"/>
    <w:rsid w:val="00767FD9"/>
    <w:rsid w:val="007704F8"/>
    <w:rsid w:val="007705C7"/>
    <w:rsid w:val="00770AA9"/>
    <w:rsid w:val="00772030"/>
    <w:rsid w:val="007722B8"/>
    <w:rsid w:val="0077243A"/>
    <w:rsid w:val="00773662"/>
    <w:rsid w:val="007737E5"/>
    <w:rsid w:val="00774DDB"/>
    <w:rsid w:val="007750FE"/>
    <w:rsid w:val="0077592B"/>
    <w:rsid w:val="00781B95"/>
    <w:rsid w:val="007828F3"/>
    <w:rsid w:val="00782B25"/>
    <w:rsid w:val="007842AA"/>
    <w:rsid w:val="007845D1"/>
    <w:rsid w:val="00785B1E"/>
    <w:rsid w:val="00785CBA"/>
    <w:rsid w:val="007909E7"/>
    <w:rsid w:val="00793ADD"/>
    <w:rsid w:val="00793CED"/>
    <w:rsid w:val="007955DA"/>
    <w:rsid w:val="00795ECA"/>
    <w:rsid w:val="00797ECF"/>
    <w:rsid w:val="007A02B3"/>
    <w:rsid w:val="007A11FE"/>
    <w:rsid w:val="007A1901"/>
    <w:rsid w:val="007A1BD7"/>
    <w:rsid w:val="007A2C5E"/>
    <w:rsid w:val="007A42E3"/>
    <w:rsid w:val="007A4AEB"/>
    <w:rsid w:val="007A5B88"/>
    <w:rsid w:val="007A6C43"/>
    <w:rsid w:val="007A7EFB"/>
    <w:rsid w:val="007B1A21"/>
    <w:rsid w:val="007B1CD7"/>
    <w:rsid w:val="007B73C7"/>
    <w:rsid w:val="007C0317"/>
    <w:rsid w:val="007C1121"/>
    <w:rsid w:val="007C144A"/>
    <w:rsid w:val="007C2DE8"/>
    <w:rsid w:val="007C3536"/>
    <w:rsid w:val="007C361E"/>
    <w:rsid w:val="007C5371"/>
    <w:rsid w:val="007C6C92"/>
    <w:rsid w:val="007C6DAE"/>
    <w:rsid w:val="007C6EF8"/>
    <w:rsid w:val="007D0726"/>
    <w:rsid w:val="007D176B"/>
    <w:rsid w:val="007D25BB"/>
    <w:rsid w:val="007D6FA1"/>
    <w:rsid w:val="007E132F"/>
    <w:rsid w:val="007E2071"/>
    <w:rsid w:val="007E2285"/>
    <w:rsid w:val="007E59DE"/>
    <w:rsid w:val="007E6572"/>
    <w:rsid w:val="007E7751"/>
    <w:rsid w:val="007E78C6"/>
    <w:rsid w:val="007F05BA"/>
    <w:rsid w:val="007F0C25"/>
    <w:rsid w:val="007F2DA6"/>
    <w:rsid w:val="007F4A6D"/>
    <w:rsid w:val="007F530A"/>
    <w:rsid w:val="007F5B6F"/>
    <w:rsid w:val="007F6033"/>
    <w:rsid w:val="007F7065"/>
    <w:rsid w:val="00800C5C"/>
    <w:rsid w:val="00801763"/>
    <w:rsid w:val="00802F63"/>
    <w:rsid w:val="00806DFD"/>
    <w:rsid w:val="00806E04"/>
    <w:rsid w:val="00807513"/>
    <w:rsid w:val="00807BAA"/>
    <w:rsid w:val="0081074D"/>
    <w:rsid w:val="00810FE8"/>
    <w:rsid w:val="008134F0"/>
    <w:rsid w:val="00815586"/>
    <w:rsid w:val="00815BBD"/>
    <w:rsid w:val="00815FF8"/>
    <w:rsid w:val="00820697"/>
    <w:rsid w:val="008242E3"/>
    <w:rsid w:val="00824539"/>
    <w:rsid w:val="008245AC"/>
    <w:rsid w:val="00824788"/>
    <w:rsid w:val="00824DE3"/>
    <w:rsid w:val="00825A63"/>
    <w:rsid w:val="00825F14"/>
    <w:rsid w:val="00826728"/>
    <w:rsid w:val="00826B93"/>
    <w:rsid w:val="00827A05"/>
    <w:rsid w:val="00827DA6"/>
    <w:rsid w:val="00830411"/>
    <w:rsid w:val="008361EB"/>
    <w:rsid w:val="0083727B"/>
    <w:rsid w:val="008424EA"/>
    <w:rsid w:val="008439A1"/>
    <w:rsid w:val="0084422B"/>
    <w:rsid w:val="00847313"/>
    <w:rsid w:val="00847585"/>
    <w:rsid w:val="008477A7"/>
    <w:rsid w:val="008478F9"/>
    <w:rsid w:val="00850865"/>
    <w:rsid w:val="00850D92"/>
    <w:rsid w:val="008510C3"/>
    <w:rsid w:val="00852A92"/>
    <w:rsid w:val="00852B10"/>
    <w:rsid w:val="00855B6C"/>
    <w:rsid w:val="0085631A"/>
    <w:rsid w:val="00860CFC"/>
    <w:rsid w:val="00860E2F"/>
    <w:rsid w:val="00862028"/>
    <w:rsid w:val="00862732"/>
    <w:rsid w:val="00862752"/>
    <w:rsid w:val="00863356"/>
    <w:rsid w:val="00864B14"/>
    <w:rsid w:val="008674DC"/>
    <w:rsid w:val="00867863"/>
    <w:rsid w:val="00870151"/>
    <w:rsid w:val="008715C9"/>
    <w:rsid w:val="00871DF3"/>
    <w:rsid w:val="008749D9"/>
    <w:rsid w:val="00874DD8"/>
    <w:rsid w:val="0087546D"/>
    <w:rsid w:val="00875B68"/>
    <w:rsid w:val="00877C54"/>
    <w:rsid w:val="00885E01"/>
    <w:rsid w:val="0088618D"/>
    <w:rsid w:val="00887251"/>
    <w:rsid w:val="0088742D"/>
    <w:rsid w:val="00890AD0"/>
    <w:rsid w:val="00891DB0"/>
    <w:rsid w:val="0089234F"/>
    <w:rsid w:val="00893869"/>
    <w:rsid w:val="00893980"/>
    <w:rsid w:val="00894B41"/>
    <w:rsid w:val="00894CA5"/>
    <w:rsid w:val="008965FF"/>
    <w:rsid w:val="008A1658"/>
    <w:rsid w:val="008A2C2C"/>
    <w:rsid w:val="008A2CB3"/>
    <w:rsid w:val="008A3B40"/>
    <w:rsid w:val="008A5389"/>
    <w:rsid w:val="008A5818"/>
    <w:rsid w:val="008A5DB1"/>
    <w:rsid w:val="008A5EC9"/>
    <w:rsid w:val="008A7834"/>
    <w:rsid w:val="008A7B9C"/>
    <w:rsid w:val="008B04D5"/>
    <w:rsid w:val="008B1061"/>
    <w:rsid w:val="008B10F0"/>
    <w:rsid w:val="008B7164"/>
    <w:rsid w:val="008B72DD"/>
    <w:rsid w:val="008B7E36"/>
    <w:rsid w:val="008C0121"/>
    <w:rsid w:val="008C129E"/>
    <w:rsid w:val="008C14F1"/>
    <w:rsid w:val="008C270F"/>
    <w:rsid w:val="008C58B3"/>
    <w:rsid w:val="008C5B11"/>
    <w:rsid w:val="008C5BF1"/>
    <w:rsid w:val="008D12E5"/>
    <w:rsid w:val="008D1A6E"/>
    <w:rsid w:val="008D2ED3"/>
    <w:rsid w:val="008D39DC"/>
    <w:rsid w:val="008D43EE"/>
    <w:rsid w:val="008D4926"/>
    <w:rsid w:val="008D51FB"/>
    <w:rsid w:val="008D79A1"/>
    <w:rsid w:val="008E1B6D"/>
    <w:rsid w:val="008E5CCB"/>
    <w:rsid w:val="008E6B0C"/>
    <w:rsid w:val="008E7465"/>
    <w:rsid w:val="008E76A5"/>
    <w:rsid w:val="008E77A8"/>
    <w:rsid w:val="008F1BC5"/>
    <w:rsid w:val="008F4FA4"/>
    <w:rsid w:val="008F77F1"/>
    <w:rsid w:val="008F7826"/>
    <w:rsid w:val="008F7D11"/>
    <w:rsid w:val="00900306"/>
    <w:rsid w:val="0090111F"/>
    <w:rsid w:val="00901EAA"/>
    <w:rsid w:val="009023EC"/>
    <w:rsid w:val="00902EA8"/>
    <w:rsid w:val="00902FAF"/>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C54"/>
    <w:rsid w:val="00920773"/>
    <w:rsid w:val="00921B0E"/>
    <w:rsid w:val="0092336D"/>
    <w:rsid w:val="0092390F"/>
    <w:rsid w:val="00926596"/>
    <w:rsid w:val="00927F1B"/>
    <w:rsid w:val="00931113"/>
    <w:rsid w:val="00931328"/>
    <w:rsid w:val="00932683"/>
    <w:rsid w:val="009354A8"/>
    <w:rsid w:val="00936F47"/>
    <w:rsid w:val="00941C7E"/>
    <w:rsid w:val="00942073"/>
    <w:rsid w:val="00942904"/>
    <w:rsid w:val="00942CF0"/>
    <w:rsid w:val="00942E5E"/>
    <w:rsid w:val="00944173"/>
    <w:rsid w:val="0094641C"/>
    <w:rsid w:val="009468AC"/>
    <w:rsid w:val="009477FD"/>
    <w:rsid w:val="0095193A"/>
    <w:rsid w:val="00952958"/>
    <w:rsid w:val="009536A6"/>
    <w:rsid w:val="009550B9"/>
    <w:rsid w:val="00956BEF"/>
    <w:rsid w:val="00960850"/>
    <w:rsid w:val="00960FA8"/>
    <w:rsid w:val="00961EC3"/>
    <w:rsid w:val="009635AE"/>
    <w:rsid w:val="009663AF"/>
    <w:rsid w:val="00966C4D"/>
    <w:rsid w:val="00967C41"/>
    <w:rsid w:val="0097165F"/>
    <w:rsid w:val="009736A5"/>
    <w:rsid w:val="009752D9"/>
    <w:rsid w:val="00975653"/>
    <w:rsid w:val="00975760"/>
    <w:rsid w:val="00980F9C"/>
    <w:rsid w:val="0098163A"/>
    <w:rsid w:val="009818C9"/>
    <w:rsid w:val="00981E73"/>
    <w:rsid w:val="009842F0"/>
    <w:rsid w:val="0098509F"/>
    <w:rsid w:val="00985C1F"/>
    <w:rsid w:val="0098680C"/>
    <w:rsid w:val="00990602"/>
    <w:rsid w:val="00990A4D"/>
    <w:rsid w:val="009912F7"/>
    <w:rsid w:val="009917A1"/>
    <w:rsid w:val="00991C10"/>
    <w:rsid w:val="0099462C"/>
    <w:rsid w:val="00994644"/>
    <w:rsid w:val="00995F5E"/>
    <w:rsid w:val="00996423"/>
    <w:rsid w:val="0099665D"/>
    <w:rsid w:val="009A1D69"/>
    <w:rsid w:val="009A2A0E"/>
    <w:rsid w:val="009A40F6"/>
    <w:rsid w:val="009A4631"/>
    <w:rsid w:val="009A480A"/>
    <w:rsid w:val="009A4A19"/>
    <w:rsid w:val="009A58BC"/>
    <w:rsid w:val="009A6F5B"/>
    <w:rsid w:val="009A75DD"/>
    <w:rsid w:val="009A7F2A"/>
    <w:rsid w:val="009B0DF1"/>
    <w:rsid w:val="009B16F8"/>
    <w:rsid w:val="009B29D3"/>
    <w:rsid w:val="009B30F3"/>
    <w:rsid w:val="009B48A1"/>
    <w:rsid w:val="009B4EE1"/>
    <w:rsid w:val="009B726D"/>
    <w:rsid w:val="009C0033"/>
    <w:rsid w:val="009C011C"/>
    <w:rsid w:val="009C11C2"/>
    <w:rsid w:val="009C27CB"/>
    <w:rsid w:val="009C2DA7"/>
    <w:rsid w:val="009C3AA9"/>
    <w:rsid w:val="009C6066"/>
    <w:rsid w:val="009C61DF"/>
    <w:rsid w:val="009D0811"/>
    <w:rsid w:val="009D2AED"/>
    <w:rsid w:val="009D3FB0"/>
    <w:rsid w:val="009D4DDF"/>
    <w:rsid w:val="009D51E7"/>
    <w:rsid w:val="009D5E85"/>
    <w:rsid w:val="009E2606"/>
    <w:rsid w:val="009E35BD"/>
    <w:rsid w:val="009E56A8"/>
    <w:rsid w:val="009E5B1E"/>
    <w:rsid w:val="009E77E2"/>
    <w:rsid w:val="009E7C50"/>
    <w:rsid w:val="009F09C8"/>
    <w:rsid w:val="009F1CD1"/>
    <w:rsid w:val="009F2929"/>
    <w:rsid w:val="009F3BDE"/>
    <w:rsid w:val="009F427E"/>
    <w:rsid w:val="009F5762"/>
    <w:rsid w:val="00A0017C"/>
    <w:rsid w:val="00A01C00"/>
    <w:rsid w:val="00A01D7F"/>
    <w:rsid w:val="00A03C3A"/>
    <w:rsid w:val="00A04479"/>
    <w:rsid w:val="00A066B9"/>
    <w:rsid w:val="00A07DEC"/>
    <w:rsid w:val="00A1077D"/>
    <w:rsid w:val="00A10F72"/>
    <w:rsid w:val="00A111B2"/>
    <w:rsid w:val="00A12101"/>
    <w:rsid w:val="00A12E8D"/>
    <w:rsid w:val="00A137CE"/>
    <w:rsid w:val="00A15E54"/>
    <w:rsid w:val="00A175FD"/>
    <w:rsid w:val="00A213D6"/>
    <w:rsid w:val="00A2219B"/>
    <w:rsid w:val="00A23B77"/>
    <w:rsid w:val="00A23C22"/>
    <w:rsid w:val="00A24319"/>
    <w:rsid w:val="00A249B9"/>
    <w:rsid w:val="00A25C4F"/>
    <w:rsid w:val="00A27A9C"/>
    <w:rsid w:val="00A30CAC"/>
    <w:rsid w:val="00A30CE7"/>
    <w:rsid w:val="00A3467A"/>
    <w:rsid w:val="00A34849"/>
    <w:rsid w:val="00A36612"/>
    <w:rsid w:val="00A3785C"/>
    <w:rsid w:val="00A3785D"/>
    <w:rsid w:val="00A43F3A"/>
    <w:rsid w:val="00A45E84"/>
    <w:rsid w:val="00A46986"/>
    <w:rsid w:val="00A46C21"/>
    <w:rsid w:val="00A50CB3"/>
    <w:rsid w:val="00A522E2"/>
    <w:rsid w:val="00A5244B"/>
    <w:rsid w:val="00A52672"/>
    <w:rsid w:val="00A526F3"/>
    <w:rsid w:val="00A56652"/>
    <w:rsid w:val="00A571C4"/>
    <w:rsid w:val="00A5745A"/>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5480"/>
    <w:rsid w:val="00A8567D"/>
    <w:rsid w:val="00A866EE"/>
    <w:rsid w:val="00A871B5"/>
    <w:rsid w:val="00A871F1"/>
    <w:rsid w:val="00A95BE2"/>
    <w:rsid w:val="00A95CB7"/>
    <w:rsid w:val="00AA1FF3"/>
    <w:rsid w:val="00AA2216"/>
    <w:rsid w:val="00AA2EBD"/>
    <w:rsid w:val="00AA39DD"/>
    <w:rsid w:val="00AA3A8D"/>
    <w:rsid w:val="00AA4064"/>
    <w:rsid w:val="00AA4663"/>
    <w:rsid w:val="00AA48B0"/>
    <w:rsid w:val="00AA6E1A"/>
    <w:rsid w:val="00AA78E3"/>
    <w:rsid w:val="00AB0F6C"/>
    <w:rsid w:val="00AB3D14"/>
    <w:rsid w:val="00AB52A4"/>
    <w:rsid w:val="00AB5C89"/>
    <w:rsid w:val="00AB6A48"/>
    <w:rsid w:val="00AB6D32"/>
    <w:rsid w:val="00AB7115"/>
    <w:rsid w:val="00AB744A"/>
    <w:rsid w:val="00AB7E23"/>
    <w:rsid w:val="00AC0605"/>
    <w:rsid w:val="00AC1E76"/>
    <w:rsid w:val="00AC2A18"/>
    <w:rsid w:val="00AC4453"/>
    <w:rsid w:val="00AC62A6"/>
    <w:rsid w:val="00AC6714"/>
    <w:rsid w:val="00AC7188"/>
    <w:rsid w:val="00AC7382"/>
    <w:rsid w:val="00AC74B9"/>
    <w:rsid w:val="00AC7719"/>
    <w:rsid w:val="00AC7895"/>
    <w:rsid w:val="00AC7F80"/>
    <w:rsid w:val="00AD3BB1"/>
    <w:rsid w:val="00AD3D9F"/>
    <w:rsid w:val="00AD480C"/>
    <w:rsid w:val="00AD523B"/>
    <w:rsid w:val="00AD53C7"/>
    <w:rsid w:val="00AD5400"/>
    <w:rsid w:val="00AD5730"/>
    <w:rsid w:val="00AD70A3"/>
    <w:rsid w:val="00AE0646"/>
    <w:rsid w:val="00AE0C3B"/>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26AD"/>
    <w:rsid w:val="00B03586"/>
    <w:rsid w:val="00B03604"/>
    <w:rsid w:val="00B03CB4"/>
    <w:rsid w:val="00B04743"/>
    <w:rsid w:val="00B0538F"/>
    <w:rsid w:val="00B05393"/>
    <w:rsid w:val="00B05E5B"/>
    <w:rsid w:val="00B063DF"/>
    <w:rsid w:val="00B078DD"/>
    <w:rsid w:val="00B07CA1"/>
    <w:rsid w:val="00B116D9"/>
    <w:rsid w:val="00B13482"/>
    <w:rsid w:val="00B1516E"/>
    <w:rsid w:val="00B1569D"/>
    <w:rsid w:val="00B17D2D"/>
    <w:rsid w:val="00B21416"/>
    <w:rsid w:val="00B21CBA"/>
    <w:rsid w:val="00B21CF9"/>
    <w:rsid w:val="00B226E6"/>
    <w:rsid w:val="00B22ECC"/>
    <w:rsid w:val="00B23E60"/>
    <w:rsid w:val="00B2491F"/>
    <w:rsid w:val="00B24CCD"/>
    <w:rsid w:val="00B252E4"/>
    <w:rsid w:val="00B25395"/>
    <w:rsid w:val="00B26FAB"/>
    <w:rsid w:val="00B276E8"/>
    <w:rsid w:val="00B276F4"/>
    <w:rsid w:val="00B27FAF"/>
    <w:rsid w:val="00B318AB"/>
    <w:rsid w:val="00B33155"/>
    <w:rsid w:val="00B372CB"/>
    <w:rsid w:val="00B374AB"/>
    <w:rsid w:val="00B37A14"/>
    <w:rsid w:val="00B40562"/>
    <w:rsid w:val="00B409F2"/>
    <w:rsid w:val="00B432A1"/>
    <w:rsid w:val="00B43866"/>
    <w:rsid w:val="00B45982"/>
    <w:rsid w:val="00B45EBD"/>
    <w:rsid w:val="00B462E1"/>
    <w:rsid w:val="00B47B30"/>
    <w:rsid w:val="00B51542"/>
    <w:rsid w:val="00B51DAB"/>
    <w:rsid w:val="00B51DDB"/>
    <w:rsid w:val="00B5219A"/>
    <w:rsid w:val="00B52C60"/>
    <w:rsid w:val="00B53F8A"/>
    <w:rsid w:val="00B564D9"/>
    <w:rsid w:val="00B56B22"/>
    <w:rsid w:val="00B56F47"/>
    <w:rsid w:val="00B5774B"/>
    <w:rsid w:val="00B629FC"/>
    <w:rsid w:val="00B62EB5"/>
    <w:rsid w:val="00B6404B"/>
    <w:rsid w:val="00B65103"/>
    <w:rsid w:val="00B66698"/>
    <w:rsid w:val="00B66E4E"/>
    <w:rsid w:val="00B671C4"/>
    <w:rsid w:val="00B71707"/>
    <w:rsid w:val="00B73AF7"/>
    <w:rsid w:val="00B73B5B"/>
    <w:rsid w:val="00B7418D"/>
    <w:rsid w:val="00B75EA0"/>
    <w:rsid w:val="00B77403"/>
    <w:rsid w:val="00B77FA4"/>
    <w:rsid w:val="00B84640"/>
    <w:rsid w:val="00B84B43"/>
    <w:rsid w:val="00B84B54"/>
    <w:rsid w:val="00B84BAB"/>
    <w:rsid w:val="00B85092"/>
    <w:rsid w:val="00B852BF"/>
    <w:rsid w:val="00B85B26"/>
    <w:rsid w:val="00B86CC8"/>
    <w:rsid w:val="00B908C8"/>
    <w:rsid w:val="00B92927"/>
    <w:rsid w:val="00B930BF"/>
    <w:rsid w:val="00B93E10"/>
    <w:rsid w:val="00B95DDC"/>
    <w:rsid w:val="00B97061"/>
    <w:rsid w:val="00B97289"/>
    <w:rsid w:val="00B97A17"/>
    <w:rsid w:val="00B97B8C"/>
    <w:rsid w:val="00BA2B5B"/>
    <w:rsid w:val="00BA2FBD"/>
    <w:rsid w:val="00BA3269"/>
    <w:rsid w:val="00BA3AE0"/>
    <w:rsid w:val="00BA466A"/>
    <w:rsid w:val="00BA5186"/>
    <w:rsid w:val="00BA76EF"/>
    <w:rsid w:val="00BB06E8"/>
    <w:rsid w:val="00BB08DE"/>
    <w:rsid w:val="00BB0CDE"/>
    <w:rsid w:val="00BB0EB7"/>
    <w:rsid w:val="00BB1F91"/>
    <w:rsid w:val="00BB3391"/>
    <w:rsid w:val="00BB697E"/>
    <w:rsid w:val="00BD2932"/>
    <w:rsid w:val="00BD371D"/>
    <w:rsid w:val="00BD478D"/>
    <w:rsid w:val="00BD554F"/>
    <w:rsid w:val="00BD6813"/>
    <w:rsid w:val="00BD74B5"/>
    <w:rsid w:val="00BE04C6"/>
    <w:rsid w:val="00BE0DC9"/>
    <w:rsid w:val="00BE1355"/>
    <w:rsid w:val="00BE140D"/>
    <w:rsid w:val="00BE1DED"/>
    <w:rsid w:val="00BE2723"/>
    <w:rsid w:val="00BE7632"/>
    <w:rsid w:val="00BF0F48"/>
    <w:rsid w:val="00BF1140"/>
    <w:rsid w:val="00BF1570"/>
    <w:rsid w:val="00BF2249"/>
    <w:rsid w:val="00BF4989"/>
    <w:rsid w:val="00BF4ECD"/>
    <w:rsid w:val="00BF52E8"/>
    <w:rsid w:val="00BF7F3D"/>
    <w:rsid w:val="00C003B8"/>
    <w:rsid w:val="00C00EAF"/>
    <w:rsid w:val="00C02912"/>
    <w:rsid w:val="00C03382"/>
    <w:rsid w:val="00C03D5C"/>
    <w:rsid w:val="00C03D94"/>
    <w:rsid w:val="00C0476F"/>
    <w:rsid w:val="00C05A9A"/>
    <w:rsid w:val="00C07E5F"/>
    <w:rsid w:val="00C112ED"/>
    <w:rsid w:val="00C12658"/>
    <w:rsid w:val="00C1582A"/>
    <w:rsid w:val="00C171F7"/>
    <w:rsid w:val="00C20A94"/>
    <w:rsid w:val="00C2327E"/>
    <w:rsid w:val="00C241E5"/>
    <w:rsid w:val="00C249E4"/>
    <w:rsid w:val="00C25A71"/>
    <w:rsid w:val="00C3353D"/>
    <w:rsid w:val="00C33DED"/>
    <w:rsid w:val="00C3464D"/>
    <w:rsid w:val="00C357B8"/>
    <w:rsid w:val="00C35B27"/>
    <w:rsid w:val="00C36B9C"/>
    <w:rsid w:val="00C36E26"/>
    <w:rsid w:val="00C37A41"/>
    <w:rsid w:val="00C413E1"/>
    <w:rsid w:val="00C418D8"/>
    <w:rsid w:val="00C41E66"/>
    <w:rsid w:val="00C45268"/>
    <w:rsid w:val="00C46253"/>
    <w:rsid w:val="00C46AF1"/>
    <w:rsid w:val="00C47238"/>
    <w:rsid w:val="00C475E4"/>
    <w:rsid w:val="00C477CB"/>
    <w:rsid w:val="00C47AA7"/>
    <w:rsid w:val="00C50C1E"/>
    <w:rsid w:val="00C50E3F"/>
    <w:rsid w:val="00C52535"/>
    <w:rsid w:val="00C525BE"/>
    <w:rsid w:val="00C57045"/>
    <w:rsid w:val="00C57F7B"/>
    <w:rsid w:val="00C60E48"/>
    <w:rsid w:val="00C614E7"/>
    <w:rsid w:val="00C62655"/>
    <w:rsid w:val="00C64234"/>
    <w:rsid w:val="00C64A72"/>
    <w:rsid w:val="00C651FF"/>
    <w:rsid w:val="00C6606D"/>
    <w:rsid w:val="00C66678"/>
    <w:rsid w:val="00C6687F"/>
    <w:rsid w:val="00C67C8C"/>
    <w:rsid w:val="00C67E38"/>
    <w:rsid w:val="00C70F2F"/>
    <w:rsid w:val="00C730B9"/>
    <w:rsid w:val="00C73BF8"/>
    <w:rsid w:val="00C74074"/>
    <w:rsid w:val="00C77090"/>
    <w:rsid w:val="00C7721A"/>
    <w:rsid w:val="00C77707"/>
    <w:rsid w:val="00C81DF4"/>
    <w:rsid w:val="00C822B8"/>
    <w:rsid w:val="00C827EB"/>
    <w:rsid w:val="00C83FBF"/>
    <w:rsid w:val="00C8575F"/>
    <w:rsid w:val="00C85B7B"/>
    <w:rsid w:val="00C86F59"/>
    <w:rsid w:val="00C8700B"/>
    <w:rsid w:val="00C87017"/>
    <w:rsid w:val="00C90BA6"/>
    <w:rsid w:val="00C90FF6"/>
    <w:rsid w:val="00C93764"/>
    <w:rsid w:val="00C93B95"/>
    <w:rsid w:val="00C9481A"/>
    <w:rsid w:val="00C95AC2"/>
    <w:rsid w:val="00C960EE"/>
    <w:rsid w:val="00C97A48"/>
    <w:rsid w:val="00CA2CA8"/>
    <w:rsid w:val="00CA2CF3"/>
    <w:rsid w:val="00CA43FB"/>
    <w:rsid w:val="00CA5890"/>
    <w:rsid w:val="00CA5907"/>
    <w:rsid w:val="00CA6433"/>
    <w:rsid w:val="00CA76CD"/>
    <w:rsid w:val="00CA77F9"/>
    <w:rsid w:val="00CA784C"/>
    <w:rsid w:val="00CA7C2B"/>
    <w:rsid w:val="00CB0BCA"/>
    <w:rsid w:val="00CB20CF"/>
    <w:rsid w:val="00CB3125"/>
    <w:rsid w:val="00CB362C"/>
    <w:rsid w:val="00CB372D"/>
    <w:rsid w:val="00CB48C7"/>
    <w:rsid w:val="00CB7063"/>
    <w:rsid w:val="00CC28D2"/>
    <w:rsid w:val="00CC2F4D"/>
    <w:rsid w:val="00CD68F7"/>
    <w:rsid w:val="00CD76E0"/>
    <w:rsid w:val="00CE05BA"/>
    <w:rsid w:val="00CE0606"/>
    <w:rsid w:val="00CE0F8D"/>
    <w:rsid w:val="00CE1F74"/>
    <w:rsid w:val="00CE526C"/>
    <w:rsid w:val="00CE5EE5"/>
    <w:rsid w:val="00CE6BF2"/>
    <w:rsid w:val="00CF1A01"/>
    <w:rsid w:val="00CF2185"/>
    <w:rsid w:val="00CF4925"/>
    <w:rsid w:val="00CF66AA"/>
    <w:rsid w:val="00CF74A5"/>
    <w:rsid w:val="00D000C2"/>
    <w:rsid w:val="00D0116F"/>
    <w:rsid w:val="00D01EAE"/>
    <w:rsid w:val="00D04B44"/>
    <w:rsid w:val="00D05208"/>
    <w:rsid w:val="00D10022"/>
    <w:rsid w:val="00D11C7A"/>
    <w:rsid w:val="00D17D0A"/>
    <w:rsid w:val="00D208F5"/>
    <w:rsid w:val="00D210C1"/>
    <w:rsid w:val="00D21709"/>
    <w:rsid w:val="00D23005"/>
    <w:rsid w:val="00D25E3C"/>
    <w:rsid w:val="00D27169"/>
    <w:rsid w:val="00D32806"/>
    <w:rsid w:val="00D33CC6"/>
    <w:rsid w:val="00D3498A"/>
    <w:rsid w:val="00D35543"/>
    <w:rsid w:val="00D368C0"/>
    <w:rsid w:val="00D379D4"/>
    <w:rsid w:val="00D400F8"/>
    <w:rsid w:val="00D412E3"/>
    <w:rsid w:val="00D41C12"/>
    <w:rsid w:val="00D4250F"/>
    <w:rsid w:val="00D42B7D"/>
    <w:rsid w:val="00D44850"/>
    <w:rsid w:val="00D46A2F"/>
    <w:rsid w:val="00D548F6"/>
    <w:rsid w:val="00D54D6C"/>
    <w:rsid w:val="00D552DD"/>
    <w:rsid w:val="00D55464"/>
    <w:rsid w:val="00D56476"/>
    <w:rsid w:val="00D56F2B"/>
    <w:rsid w:val="00D570C5"/>
    <w:rsid w:val="00D57548"/>
    <w:rsid w:val="00D60727"/>
    <w:rsid w:val="00D61229"/>
    <w:rsid w:val="00D626A6"/>
    <w:rsid w:val="00D62A58"/>
    <w:rsid w:val="00D64E9A"/>
    <w:rsid w:val="00D65E02"/>
    <w:rsid w:val="00D66C72"/>
    <w:rsid w:val="00D7060D"/>
    <w:rsid w:val="00D7063C"/>
    <w:rsid w:val="00D70C15"/>
    <w:rsid w:val="00D717F8"/>
    <w:rsid w:val="00D71B50"/>
    <w:rsid w:val="00D730A8"/>
    <w:rsid w:val="00D74307"/>
    <w:rsid w:val="00D75298"/>
    <w:rsid w:val="00D75B7B"/>
    <w:rsid w:val="00D75D03"/>
    <w:rsid w:val="00D80572"/>
    <w:rsid w:val="00D80F76"/>
    <w:rsid w:val="00D8209F"/>
    <w:rsid w:val="00D82626"/>
    <w:rsid w:val="00D828A0"/>
    <w:rsid w:val="00D8351A"/>
    <w:rsid w:val="00D85C68"/>
    <w:rsid w:val="00D87705"/>
    <w:rsid w:val="00D9039D"/>
    <w:rsid w:val="00D9232A"/>
    <w:rsid w:val="00D9298C"/>
    <w:rsid w:val="00D9558A"/>
    <w:rsid w:val="00D95686"/>
    <w:rsid w:val="00D967FC"/>
    <w:rsid w:val="00D969C9"/>
    <w:rsid w:val="00DA3FA9"/>
    <w:rsid w:val="00DA5C51"/>
    <w:rsid w:val="00DA6720"/>
    <w:rsid w:val="00DA67AF"/>
    <w:rsid w:val="00DA6AB0"/>
    <w:rsid w:val="00DB2C8F"/>
    <w:rsid w:val="00DB3306"/>
    <w:rsid w:val="00DB368B"/>
    <w:rsid w:val="00DB4CEF"/>
    <w:rsid w:val="00DB6FD5"/>
    <w:rsid w:val="00DC186F"/>
    <w:rsid w:val="00DC24E4"/>
    <w:rsid w:val="00DC2E36"/>
    <w:rsid w:val="00DC41F3"/>
    <w:rsid w:val="00DC43BE"/>
    <w:rsid w:val="00DC43EF"/>
    <w:rsid w:val="00DC4C62"/>
    <w:rsid w:val="00DC4FD2"/>
    <w:rsid w:val="00DC5C9B"/>
    <w:rsid w:val="00DC75B6"/>
    <w:rsid w:val="00DD0FE4"/>
    <w:rsid w:val="00DD148F"/>
    <w:rsid w:val="00DD178C"/>
    <w:rsid w:val="00DD1940"/>
    <w:rsid w:val="00DD2B8B"/>
    <w:rsid w:val="00DD4064"/>
    <w:rsid w:val="00DD4C9F"/>
    <w:rsid w:val="00DE01D0"/>
    <w:rsid w:val="00DE07D2"/>
    <w:rsid w:val="00DE0BBC"/>
    <w:rsid w:val="00DE133B"/>
    <w:rsid w:val="00DE31BB"/>
    <w:rsid w:val="00DE340B"/>
    <w:rsid w:val="00DE3DAD"/>
    <w:rsid w:val="00DE4DBF"/>
    <w:rsid w:val="00DE51DE"/>
    <w:rsid w:val="00DE53C5"/>
    <w:rsid w:val="00DF094F"/>
    <w:rsid w:val="00DF18ED"/>
    <w:rsid w:val="00DF52ED"/>
    <w:rsid w:val="00DF6B5E"/>
    <w:rsid w:val="00DF749E"/>
    <w:rsid w:val="00E00BA1"/>
    <w:rsid w:val="00E02779"/>
    <w:rsid w:val="00E0400A"/>
    <w:rsid w:val="00E066EC"/>
    <w:rsid w:val="00E10825"/>
    <w:rsid w:val="00E11E07"/>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3CE"/>
    <w:rsid w:val="00E407F4"/>
    <w:rsid w:val="00E46FE0"/>
    <w:rsid w:val="00E47279"/>
    <w:rsid w:val="00E47BE9"/>
    <w:rsid w:val="00E506DF"/>
    <w:rsid w:val="00E515D3"/>
    <w:rsid w:val="00E51A8D"/>
    <w:rsid w:val="00E528B3"/>
    <w:rsid w:val="00E52963"/>
    <w:rsid w:val="00E5496C"/>
    <w:rsid w:val="00E6060B"/>
    <w:rsid w:val="00E62534"/>
    <w:rsid w:val="00E64AA1"/>
    <w:rsid w:val="00E65925"/>
    <w:rsid w:val="00E65A44"/>
    <w:rsid w:val="00E67315"/>
    <w:rsid w:val="00E707CC"/>
    <w:rsid w:val="00E70F8A"/>
    <w:rsid w:val="00E71571"/>
    <w:rsid w:val="00E72706"/>
    <w:rsid w:val="00E72735"/>
    <w:rsid w:val="00E73488"/>
    <w:rsid w:val="00E73BBF"/>
    <w:rsid w:val="00E76288"/>
    <w:rsid w:val="00E81C68"/>
    <w:rsid w:val="00E824EC"/>
    <w:rsid w:val="00E8475D"/>
    <w:rsid w:val="00E84A73"/>
    <w:rsid w:val="00E85858"/>
    <w:rsid w:val="00E86770"/>
    <w:rsid w:val="00E87104"/>
    <w:rsid w:val="00E87728"/>
    <w:rsid w:val="00E90C12"/>
    <w:rsid w:val="00E912C5"/>
    <w:rsid w:val="00E91E83"/>
    <w:rsid w:val="00E92459"/>
    <w:rsid w:val="00E946C3"/>
    <w:rsid w:val="00E94CF3"/>
    <w:rsid w:val="00E951D0"/>
    <w:rsid w:val="00EA22A8"/>
    <w:rsid w:val="00EA2D49"/>
    <w:rsid w:val="00EA496C"/>
    <w:rsid w:val="00EA60E0"/>
    <w:rsid w:val="00EA7284"/>
    <w:rsid w:val="00EB1043"/>
    <w:rsid w:val="00EB30A5"/>
    <w:rsid w:val="00EB3862"/>
    <w:rsid w:val="00EB463B"/>
    <w:rsid w:val="00EB5085"/>
    <w:rsid w:val="00EB6C15"/>
    <w:rsid w:val="00EC01BF"/>
    <w:rsid w:val="00EC11E9"/>
    <w:rsid w:val="00EC12BC"/>
    <w:rsid w:val="00EC2926"/>
    <w:rsid w:val="00EC539C"/>
    <w:rsid w:val="00EC58A9"/>
    <w:rsid w:val="00EC68C8"/>
    <w:rsid w:val="00ED023D"/>
    <w:rsid w:val="00ED1FEF"/>
    <w:rsid w:val="00ED34D4"/>
    <w:rsid w:val="00ED3585"/>
    <w:rsid w:val="00ED3F72"/>
    <w:rsid w:val="00ED4862"/>
    <w:rsid w:val="00ED51FC"/>
    <w:rsid w:val="00EE0876"/>
    <w:rsid w:val="00EE3715"/>
    <w:rsid w:val="00EE3E5B"/>
    <w:rsid w:val="00EE4474"/>
    <w:rsid w:val="00EE7CA7"/>
    <w:rsid w:val="00EF00DB"/>
    <w:rsid w:val="00EF0A0B"/>
    <w:rsid w:val="00EF11AB"/>
    <w:rsid w:val="00EF2CF5"/>
    <w:rsid w:val="00EF3095"/>
    <w:rsid w:val="00EF309B"/>
    <w:rsid w:val="00EF3FDF"/>
    <w:rsid w:val="00EF455B"/>
    <w:rsid w:val="00EF50BE"/>
    <w:rsid w:val="00EF6DC2"/>
    <w:rsid w:val="00F00718"/>
    <w:rsid w:val="00F00976"/>
    <w:rsid w:val="00F02FE1"/>
    <w:rsid w:val="00F0390B"/>
    <w:rsid w:val="00F03B42"/>
    <w:rsid w:val="00F04546"/>
    <w:rsid w:val="00F04C07"/>
    <w:rsid w:val="00F04C24"/>
    <w:rsid w:val="00F0543C"/>
    <w:rsid w:val="00F0603E"/>
    <w:rsid w:val="00F06BF3"/>
    <w:rsid w:val="00F07F9C"/>
    <w:rsid w:val="00F104EF"/>
    <w:rsid w:val="00F10C83"/>
    <w:rsid w:val="00F10EA8"/>
    <w:rsid w:val="00F1127B"/>
    <w:rsid w:val="00F11464"/>
    <w:rsid w:val="00F12F2D"/>
    <w:rsid w:val="00F15319"/>
    <w:rsid w:val="00F15B2B"/>
    <w:rsid w:val="00F16353"/>
    <w:rsid w:val="00F1743E"/>
    <w:rsid w:val="00F17C72"/>
    <w:rsid w:val="00F200BB"/>
    <w:rsid w:val="00F2048B"/>
    <w:rsid w:val="00F245A4"/>
    <w:rsid w:val="00F24F33"/>
    <w:rsid w:val="00F256CD"/>
    <w:rsid w:val="00F2661F"/>
    <w:rsid w:val="00F26D73"/>
    <w:rsid w:val="00F2758E"/>
    <w:rsid w:val="00F33700"/>
    <w:rsid w:val="00F3497E"/>
    <w:rsid w:val="00F35CC8"/>
    <w:rsid w:val="00F40897"/>
    <w:rsid w:val="00F43457"/>
    <w:rsid w:val="00F43EC6"/>
    <w:rsid w:val="00F44CAF"/>
    <w:rsid w:val="00F467A7"/>
    <w:rsid w:val="00F530F9"/>
    <w:rsid w:val="00F53CD7"/>
    <w:rsid w:val="00F55BBB"/>
    <w:rsid w:val="00F56018"/>
    <w:rsid w:val="00F563E2"/>
    <w:rsid w:val="00F568CE"/>
    <w:rsid w:val="00F5793F"/>
    <w:rsid w:val="00F60868"/>
    <w:rsid w:val="00F60F2E"/>
    <w:rsid w:val="00F61A28"/>
    <w:rsid w:val="00F62159"/>
    <w:rsid w:val="00F63457"/>
    <w:rsid w:val="00F63A32"/>
    <w:rsid w:val="00F64300"/>
    <w:rsid w:val="00F65C56"/>
    <w:rsid w:val="00F71194"/>
    <w:rsid w:val="00F724C3"/>
    <w:rsid w:val="00F7714F"/>
    <w:rsid w:val="00F803AA"/>
    <w:rsid w:val="00F8061F"/>
    <w:rsid w:val="00F806B4"/>
    <w:rsid w:val="00F811E9"/>
    <w:rsid w:val="00F81EA7"/>
    <w:rsid w:val="00F82174"/>
    <w:rsid w:val="00F82801"/>
    <w:rsid w:val="00F8285C"/>
    <w:rsid w:val="00F83139"/>
    <w:rsid w:val="00F86885"/>
    <w:rsid w:val="00F8756B"/>
    <w:rsid w:val="00F91291"/>
    <w:rsid w:val="00F91D58"/>
    <w:rsid w:val="00F92B66"/>
    <w:rsid w:val="00F92C7D"/>
    <w:rsid w:val="00F956CB"/>
    <w:rsid w:val="00F957F4"/>
    <w:rsid w:val="00F95CC6"/>
    <w:rsid w:val="00F966A7"/>
    <w:rsid w:val="00F970C6"/>
    <w:rsid w:val="00F97FA0"/>
    <w:rsid w:val="00FA0AE2"/>
    <w:rsid w:val="00FA1516"/>
    <w:rsid w:val="00FA2DDF"/>
    <w:rsid w:val="00FA2F3E"/>
    <w:rsid w:val="00FA4067"/>
    <w:rsid w:val="00FA4B98"/>
    <w:rsid w:val="00FA5C76"/>
    <w:rsid w:val="00FA6119"/>
    <w:rsid w:val="00FB06B2"/>
    <w:rsid w:val="00FB0B68"/>
    <w:rsid w:val="00FB0F9F"/>
    <w:rsid w:val="00FB2D7A"/>
    <w:rsid w:val="00FB3137"/>
    <w:rsid w:val="00FB39C2"/>
    <w:rsid w:val="00FB46A5"/>
    <w:rsid w:val="00FB5B5C"/>
    <w:rsid w:val="00FB5E57"/>
    <w:rsid w:val="00FB6E5A"/>
    <w:rsid w:val="00FB7560"/>
    <w:rsid w:val="00FC003B"/>
    <w:rsid w:val="00FC09C7"/>
    <w:rsid w:val="00FC205B"/>
    <w:rsid w:val="00FC21CF"/>
    <w:rsid w:val="00FC229A"/>
    <w:rsid w:val="00FC2DA4"/>
    <w:rsid w:val="00FC34DE"/>
    <w:rsid w:val="00FC35FD"/>
    <w:rsid w:val="00FC3F49"/>
    <w:rsid w:val="00FC467F"/>
    <w:rsid w:val="00FC553F"/>
    <w:rsid w:val="00FC66D0"/>
    <w:rsid w:val="00FD0B50"/>
    <w:rsid w:val="00FD0C07"/>
    <w:rsid w:val="00FD1098"/>
    <w:rsid w:val="00FD11A7"/>
    <w:rsid w:val="00FD12DA"/>
    <w:rsid w:val="00FD4626"/>
    <w:rsid w:val="00FD4BC8"/>
    <w:rsid w:val="00FD51AD"/>
    <w:rsid w:val="00FD6E7D"/>
    <w:rsid w:val="00FD76A8"/>
    <w:rsid w:val="00FD783E"/>
    <w:rsid w:val="00FE084F"/>
    <w:rsid w:val="00FE115F"/>
    <w:rsid w:val="00FE267D"/>
    <w:rsid w:val="00FE3F88"/>
    <w:rsid w:val="00FE4180"/>
    <w:rsid w:val="00FE5173"/>
    <w:rsid w:val="00FE67EE"/>
    <w:rsid w:val="00FE6BAD"/>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419510860ydpb67df721yiv3781385363ydpd590ce3yiv8449641830msolistparagraph">
    <w:name w:val="yiv5419510860ydpb67df721yiv3781385363ydpd590ce3yiv8449641830msolistparagraph"/>
    <w:basedOn w:val="Normal"/>
    <w:rsid w:val="00D8770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normal">
    <w:name w:val="yiv3023308393msonormal"/>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3023308393msolistparagraph">
    <w:name w:val="yiv3023308393msolistparagraph"/>
    <w:basedOn w:val="Normal"/>
    <w:rsid w:val="00F6430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178934859msonormal">
    <w:name w:val="yiv8178934859msonormal"/>
    <w:basedOn w:val="Normal"/>
    <w:rsid w:val="00062D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yiv8178934859gmail-apple-converted-space">
    <w:name w:val="yiv8178934859gmail-apple-converted-space"/>
    <w:basedOn w:val="DefaultParagraphFont"/>
    <w:rsid w:val="00062D13"/>
  </w:style>
  <w:style w:type="paragraph" w:customStyle="1" w:styleId="yiv3994203255msonormal">
    <w:name w:val="yiv3994203255msonormal"/>
    <w:basedOn w:val="Normal"/>
    <w:rsid w:val="00222A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102109234msonormal">
    <w:name w:val="yiv4102109234msonormal"/>
    <w:basedOn w:val="Normal"/>
    <w:rsid w:val="00214B3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5228779832msonormal">
    <w:name w:val="yiv5228779832msonormal"/>
    <w:basedOn w:val="Normal"/>
    <w:rsid w:val="00ED1FE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495231100msolistparagraph">
    <w:name w:val="yiv4495231100msolistparagraph"/>
    <w:basedOn w:val="Normal"/>
    <w:rsid w:val="00E0277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sideAddressName">
    <w:name w:val="Inside Address Name"/>
    <w:basedOn w:val="Normal"/>
    <w:rsid w:val="000F6B3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15129867">
      <w:bodyDiv w:val="1"/>
      <w:marLeft w:val="0"/>
      <w:marRight w:val="0"/>
      <w:marTop w:val="0"/>
      <w:marBottom w:val="0"/>
      <w:divBdr>
        <w:top w:val="none" w:sz="0" w:space="0" w:color="auto"/>
        <w:left w:val="none" w:sz="0" w:space="0" w:color="auto"/>
        <w:bottom w:val="none" w:sz="0" w:space="0" w:color="auto"/>
        <w:right w:val="none" w:sz="0" w:space="0" w:color="auto"/>
      </w:divBdr>
    </w:div>
    <w:div w:id="440028536">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570387275">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860825524">
      <w:bodyDiv w:val="1"/>
      <w:marLeft w:val="0"/>
      <w:marRight w:val="0"/>
      <w:marTop w:val="0"/>
      <w:marBottom w:val="0"/>
      <w:divBdr>
        <w:top w:val="none" w:sz="0" w:space="0" w:color="auto"/>
        <w:left w:val="none" w:sz="0" w:space="0" w:color="auto"/>
        <w:bottom w:val="none" w:sz="0" w:space="0" w:color="auto"/>
        <w:right w:val="none" w:sz="0" w:space="0" w:color="auto"/>
      </w:divBdr>
      <w:divsChild>
        <w:div w:id="1052579299">
          <w:marLeft w:val="0"/>
          <w:marRight w:val="0"/>
          <w:marTop w:val="0"/>
          <w:marBottom w:val="0"/>
          <w:divBdr>
            <w:top w:val="none" w:sz="0" w:space="0" w:color="auto"/>
            <w:left w:val="none" w:sz="0" w:space="0" w:color="auto"/>
            <w:bottom w:val="none" w:sz="0" w:space="0" w:color="auto"/>
            <w:right w:val="none" w:sz="0" w:space="0" w:color="auto"/>
          </w:divBdr>
        </w:div>
      </w:divsChild>
    </w:div>
    <w:div w:id="885065433">
      <w:bodyDiv w:val="1"/>
      <w:marLeft w:val="0"/>
      <w:marRight w:val="0"/>
      <w:marTop w:val="0"/>
      <w:marBottom w:val="0"/>
      <w:divBdr>
        <w:top w:val="none" w:sz="0" w:space="0" w:color="auto"/>
        <w:left w:val="none" w:sz="0" w:space="0" w:color="auto"/>
        <w:bottom w:val="none" w:sz="0" w:space="0" w:color="auto"/>
        <w:right w:val="none" w:sz="0" w:space="0" w:color="auto"/>
      </w:divBdr>
      <w:divsChild>
        <w:div w:id="1425687521">
          <w:marLeft w:val="0"/>
          <w:marRight w:val="0"/>
          <w:marTop w:val="0"/>
          <w:marBottom w:val="0"/>
          <w:divBdr>
            <w:top w:val="none" w:sz="0" w:space="0" w:color="auto"/>
            <w:left w:val="none" w:sz="0" w:space="0" w:color="auto"/>
            <w:bottom w:val="none" w:sz="0" w:space="0" w:color="auto"/>
            <w:right w:val="none" w:sz="0" w:space="0" w:color="auto"/>
          </w:divBdr>
        </w:div>
      </w:divsChild>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96960737">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247424829">
      <w:bodyDiv w:val="1"/>
      <w:marLeft w:val="0"/>
      <w:marRight w:val="0"/>
      <w:marTop w:val="0"/>
      <w:marBottom w:val="0"/>
      <w:divBdr>
        <w:top w:val="none" w:sz="0" w:space="0" w:color="auto"/>
        <w:left w:val="none" w:sz="0" w:space="0" w:color="auto"/>
        <w:bottom w:val="none" w:sz="0" w:space="0" w:color="auto"/>
        <w:right w:val="none" w:sz="0" w:space="0" w:color="auto"/>
      </w:divBdr>
      <w:divsChild>
        <w:div w:id="730736747">
          <w:marLeft w:val="0"/>
          <w:marRight w:val="0"/>
          <w:marTop w:val="30"/>
          <w:marBottom w:val="0"/>
          <w:divBdr>
            <w:top w:val="none" w:sz="0" w:space="0" w:color="auto"/>
            <w:left w:val="none" w:sz="0" w:space="0" w:color="auto"/>
            <w:bottom w:val="none" w:sz="0" w:space="0" w:color="auto"/>
            <w:right w:val="none" w:sz="0" w:space="0" w:color="auto"/>
          </w:divBdr>
        </w:div>
        <w:div w:id="570232278">
          <w:marLeft w:val="0"/>
          <w:marRight w:val="0"/>
          <w:marTop w:val="0"/>
          <w:marBottom w:val="0"/>
          <w:divBdr>
            <w:top w:val="none" w:sz="0" w:space="0" w:color="auto"/>
            <w:left w:val="none" w:sz="0" w:space="0" w:color="auto"/>
            <w:bottom w:val="none" w:sz="0" w:space="0" w:color="auto"/>
            <w:right w:val="none" w:sz="0" w:space="0" w:color="auto"/>
          </w:divBdr>
        </w:div>
      </w:divsChild>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330063700">
      <w:bodyDiv w:val="1"/>
      <w:marLeft w:val="0"/>
      <w:marRight w:val="0"/>
      <w:marTop w:val="0"/>
      <w:marBottom w:val="0"/>
      <w:divBdr>
        <w:top w:val="none" w:sz="0" w:space="0" w:color="auto"/>
        <w:left w:val="none" w:sz="0" w:space="0" w:color="auto"/>
        <w:bottom w:val="none" w:sz="0" w:space="0" w:color="auto"/>
        <w:right w:val="none" w:sz="0" w:space="0" w:color="auto"/>
      </w:divBdr>
    </w:div>
    <w:div w:id="1338078549">
      <w:bodyDiv w:val="1"/>
      <w:marLeft w:val="0"/>
      <w:marRight w:val="0"/>
      <w:marTop w:val="0"/>
      <w:marBottom w:val="0"/>
      <w:divBdr>
        <w:top w:val="none" w:sz="0" w:space="0" w:color="auto"/>
        <w:left w:val="none" w:sz="0" w:space="0" w:color="auto"/>
        <w:bottom w:val="none" w:sz="0" w:space="0" w:color="auto"/>
        <w:right w:val="none" w:sz="0" w:space="0" w:color="auto"/>
      </w:divBdr>
    </w:div>
    <w:div w:id="1340546473">
      <w:bodyDiv w:val="1"/>
      <w:marLeft w:val="0"/>
      <w:marRight w:val="0"/>
      <w:marTop w:val="0"/>
      <w:marBottom w:val="0"/>
      <w:divBdr>
        <w:top w:val="none" w:sz="0" w:space="0" w:color="auto"/>
        <w:left w:val="none" w:sz="0" w:space="0" w:color="auto"/>
        <w:bottom w:val="none" w:sz="0" w:space="0" w:color="auto"/>
        <w:right w:val="none" w:sz="0" w:space="0" w:color="auto"/>
      </w:divBdr>
    </w:div>
    <w:div w:id="1351103249">
      <w:bodyDiv w:val="1"/>
      <w:marLeft w:val="0"/>
      <w:marRight w:val="0"/>
      <w:marTop w:val="0"/>
      <w:marBottom w:val="0"/>
      <w:divBdr>
        <w:top w:val="none" w:sz="0" w:space="0" w:color="auto"/>
        <w:left w:val="none" w:sz="0" w:space="0" w:color="auto"/>
        <w:bottom w:val="none" w:sz="0" w:space="0" w:color="auto"/>
        <w:right w:val="none" w:sz="0" w:space="0" w:color="auto"/>
      </w:divBdr>
    </w:div>
    <w:div w:id="1627277998">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748380291">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039743693">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2024-04-22T11:11:00Z</cp:lastPrinted>
  <dcterms:created xsi:type="dcterms:W3CDTF">2024-04-22T11:13:00Z</dcterms:created>
  <dcterms:modified xsi:type="dcterms:W3CDTF">2024-04-22T11:13:00Z</dcterms:modified>
</cp:coreProperties>
</file>